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C296" w14:textId="70529B08" w:rsidR="00AD4587" w:rsidRPr="00AD4587" w:rsidRDefault="00AD4587" w:rsidP="00AD4587">
      <w:pPr>
        <w:pStyle w:val="Title"/>
        <w:pBdr>
          <w:bottom w:val="threeDEmboss" w:sz="24" w:space="1" w:color="auto"/>
        </w:pBdr>
        <w:tabs>
          <w:tab w:val="left" w:pos="4820"/>
        </w:tabs>
        <w:outlineLvl w:val="0"/>
        <w:rPr>
          <w:rFonts w:ascii="Book Antiqua" w:hAnsi="Book Antiqua" w:cs="Arial"/>
          <w:b/>
          <w:bCs/>
          <w:color w:val="0070C0"/>
          <w:sz w:val="72"/>
          <w:szCs w:val="7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7CE8C439" wp14:editId="1F3E6462">
            <wp:simplePos x="0" y="0"/>
            <wp:positionH relativeFrom="column">
              <wp:posOffset>66675</wp:posOffset>
            </wp:positionH>
            <wp:positionV relativeFrom="paragraph">
              <wp:posOffset>135890</wp:posOffset>
            </wp:positionV>
            <wp:extent cx="1116965" cy="862330"/>
            <wp:effectExtent l="0" t="0" r="6985" b="0"/>
            <wp:wrapNone/>
            <wp:docPr id="1251125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696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587">
        <w:rPr>
          <w:rFonts w:ascii="Book Antiqua" w:hAnsi="Book Antiqua" w:cs="Arial"/>
          <w:b/>
          <w:bCs/>
          <w:color w:val="0070C0"/>
          <w:sz w:val="48"/>
          <w:szCs w:val="48"/>
          <w14:shadow w14:blurRad="50800" w14:dist="38100" w14:dir="2700000" w14:sx="100000" w14:sy="100000" w14:kx="0" w14:ky="0" w14:algn="tl">
            <w14:srgbClr w14:val="000000">
              <w14:alpha w14:val="60000"/>
            </w14:srgbClr>
          </w14:shadow>
        </w:rPr>
        <w:tab/>
      </w:r>
      <w:bookmarkStart w:id="0" w:name="_Hlk94104802"/>
      <w:r w:rsidRPr="00134C14">
        <w:rPr>
          <w:b/>
          <w:bCs/>
          <w:color w:val="0070C0"/>
          <w:sz w:val="32"/>
          <w:szCs w:val="32"/>
        </w:rPr>
        <w:t>Town of</w:t>
      </w:r>
      <w:r w:rsidRPr="00001A27">
        <w:rPr>
          <w:b/>
          <w:bCs/>
          <w:color w:val="0070C0"/>
          <w:sz w:val="36"/>
          <w:szCs w:val="36"/>
        </w:rPr>
        <w:t xml:space="preserve"> </w:t>
      </w:r>
      <w:r w:rsidRPr="00134C14">
        <w:rPr>
          <w:b/>
          <w:bCs/>
          <w:color w:val="0070C0"/>
          <w:sz w:val="72"/>
          <w:szCs w:val="72"/>
        </w:rPr>
        <w:t>Moosonee</w:t>
      </w:r>
    </w:p>
    <w:p w14:paraId="4C819BFB" w14:textId="77777777" w:rsidR="00AD4587" w:rsidRPr="007C725B" w:rsidRDefault="00AD4587" w:rsidP="00AD4587">
      <w:pPr>
        <w:pBdr>
          <w:bottom w:val="threeDEmboss" w:sz="24" w:space="1" w:color="auto"/>
        </w:pBdr>
        <w:tabs>
          <w:tab w:val="left" w:pos="213"/>
          <w:tab w:val="left" w:pos="6096"/>
        </w:tabs>
        <w:outlineLvl w:val="0"/>
        <w:rPr>
          <w:rFonts w:ascii="Calibri" w:hAnsi="Calibri" w:cs="Calibri"/>
          <w:bCs/>
          <w:sz w:val="20"/>
          <w:szCs w:val="20"/>
        </w:rPr>
      </w:pPr>
      <w:r>
        <w:rPr>
          <w:rFonts w:ascii="Book Antiqua" w:hAnsi="Book Antiqua" w:cs="Arial"/>
          <w:bCs/>
          <w:sz w:val="20"/>
          <w:szCs w:val="20"/>
        </w:rPr>
        <w:tab/>
      </w:r>
      <w:r>
        <w:rPr>
          <w:rFonts w:ascii="Book Antiqua" w:hAnsi="Book Antiqua" w:cs="Arial"/>
          <w:bCs/>
          <w:sz w:val="20"/>
          <w:szCs w:val="20"/>
        </w:rPr>
        <w:tab/>
      </w:r>
      <w:r w:rsidRPr="007C725B">
        <w:rPr>
          <w:rFonts w:ascii="Calibri" w:hAnsi="Calibri" w:cs="Calibri"/>
          <w:bCs/>
          <w:sz w:val="20"/>
          <w:szCs w:val="20"/>
        </w:rPr>
        <w:t>Box 727, 5 First Street</w:t>
      </w:r>
    </w:p>
    <w:p w14:paraId="2349BB76" w14:textId="77777777" w:rsidR="00AD4587" w:rsidRPr="007C725B" w:rsidRDefault="00AD4587" w:rsidP="00AD4587">
      <w:pPr>
        <w:pBdr>
          <w:bottom w:val="threeDEmboss" w:sz="24" w:space="1" w:color="auto"/>
        </w:pBdr>
        <w:tabs>
          <w:tab w:val="left" w:pos="6096"/>
        </w:tabs>
        <w:outlineLvl w:val="0"/>
        <w:rPr>
          <w:rFonts w:ascii="Calibri" w:hAnsi="Calibri" w:cs="Calibri"/>
          <w:bCs/>
          <w:sz w:val="20"/>
          <w:szCs w:val="20"/>
        </w:rPr>
      </w:pPr>
      <w:r w:rsidRPr="007C725B">
        <w:rPr>
          <w:rFonts w:ascii="Calibri" w:hAnsi="Calibri" w:cs="Calibri"/>
          <w:bCs/>
          <w:sz w:val="20"/>
          <w:szCs w:val="20"/>
        </w:rPr>
        <w:tab/>
        <w:t>Moosonee, ON   P0L 1Y0</w:t>
      </w:r>
    </w:p>
    <w:p w14:paraId="5EA95816" w14:textId="77777777" w:rsidR="00AD4587" w:rsidRPr="00273D73" w:rsidRDefault="00AD4587" w:rsidP="00AD4587">
      <w:pPr>
        <w:pBdr>
          <w:bottom w:val="threeDEmboss" w:sz="24" w:space="1" w:color="auto"/>
        </w:pBdr>
        <w:tabs>
          <w:tab w:val="left" w:pos="6096"/>
        </w:tabs>
        <w:outlineLvl w:val="0"/>
        <w:rPr>
          <w:rFonts w:ascii="Book Antiqua" w:hAnsi="Book Antiqua" w:cs="Arial"/>
          <w:bCs/>
          <w:sz w:val="20"/>
          <w:szCs w:val="20"/>
        </w:rPr>
      </w:pPr>
      <w:r w:rsidRPr="007C725B">
        <w:rPr>
          <w:rFonts w:ascii="Calibri" w:hAnsi="Calibri" w:cs="Calibri"/>
          <w:bCs/>
          <w:sz w:val="20"/>
          <w:szCs w:val="20"/>
        </w:rPr>
        <w:tab/>
        <w:t>T 705- 336-2993    F 705-336-2426</w:t>
      </w:r>
      <w:r w:rsidRPr="00273D73">
        <w:rPr>
          <w:rFonts w:ascii="Book Antiqua" w:hAnsi="Book Antiqua" w:cs="Arial"/>
          <w:bCs/>
          <w:sz w:val="20"/>
          <w:szCs w:val="20"/>
        </w:rPr>
        <w:tab/>
      </w:r>
    </w:p>
    <w:p w14:paraId="21A52301" w14:textId="77777777" w:rsidR="00AD4587" w:rsidRPr="00AB10D9" w:rsidRDefault="00AD4587" w:rsidP="00AD4587">
      <w:pPr>
        <w:pBdr>
          <w:bottom w:val="threeDEmboss" w:sz="24" w:space="1" w:color="auto"/>
        </w:pBdr>
        <w:tabs>
          <w:tab w:val="left" w:pos="5670"/>
          <w:tab w:val="left" w:pos="6096"/>
          <w:tab w:val="left" w:pos="9356"/>
        </w:tabs>
        <w:outlineLvl w:val="0"/>
        <w:rPr>
          <w:rFonts w:ascii="Arial Narrow" w:hAnsi="Arial Narrow" w:cs="Arial"/>
          <w:bCs/>
          <w:sz w:val="22"/>
          <w:szCs w:val="22"/>
        </w:rPr>
      </w:pPr>
      <w:r w:rsidRPr="00273D73">
        <w:rPr>
          <w:rFonts w:ascii="Book Antiqua" w:hAnsi="Book Antiqua" w:cs="Arial"/>
          <w:bCs/>
          <w:i/>
          <w:color w:val="3366FF"/>
          <w:sz w:val="16"/>
          <w:szCs w:val="16"/>
        </w:rPr>
        <w:t>Touch the Edge of the Arctic!</w:t>
      </w:r>
      <w:r w:rsidRPr="00273D73">
        <w:rPr>
          <w:rFonts w:ascii="Book Antiqua" w:hAnsi="Book Antiqua" w:cs="Arial"/>
          <w:bCs/>
          <w:sz w:val="20"/>
          <w:szCs w:val="20"/>
        </w:rPr>
        <w:tab/>
      </w:r>
      <w:r w:rsidRPr="00273D73">
        <w:rPr>
          <w:rFonts w:ascii="Book Antiqua" w:hAnsi="Book Antiqua" w:cs="Arial"/>
          <w:bCs/>
          <w:sz w:val="20"/>
          <w:szCs w:val="20"/>
        </w:rPr>
        <w:tab/>
      </w:r>
      <w:r w:rsidRPr="007C725B">
        <w:rPr>
          <w:rFonts w:ascii="Calibri" w:hAnsi="Calibri" w:cs="Calibri"/>
          <w:bCs/>
          <w:sz w:val="20"/>
          <w:szCs w:val="20"/>
        </w:rPr>
        <w:t>www.moosonee.ca</w:t>
      </w:r>
      <w:bookmarkEnd w:id="0"/>
      <w:r w:rsidRPr="00CE6FE7">
        <w:rPr>
          <w:rFonts w:ascii="Arial Narrow" w:hAnsi="Arial Narrow" w:cs="Arial"/>
          <w:bCs/>
          <w:sz w:val="22"/>
          <w:szCs w:val="22"/>
        </w:rPr>
        <w:tab/>
      </w:r>
      <w:r>
        <w:rPr>
          <w:rFonts w:ascii="Arial Narrow" w:hAnsi="Arial Narrow" w:cs="Arial"/>
          <w:bCs/>
          <w:sz w:val="22"/>
          <w:szCs w:val="22"/>
        </w:rPr>
        <w:tab/>
      </w:r>
      <w:r w:rsidRPr="00820232">
        <w:rPr>
          <w:rFonts w:ascii="Book Antiqua" w:hAnsi="Book Antiqua" w:cs="Arial"/>
          <w:bCs/>
          <w:sz w:val="22"/>
          <w:szCs w:val="22"/>
        </w:rPr>
        <w:t xml:space="preserve">     </w:t>
      </w:r>
    </w:p>
    <w:p w14:paraId="573C9D20" w14:textId="77777777" w:rsidR="00AD4587" w:rsidRPr="005F3D3F" w:rsidRDefault="00AD4587" w:rsidP="00AD4587">
      <w:pPr>
        <w:spacing w:after="120"/>
        <w:ind w:right="14"/>
        <w:rPr>
          <w:rFonts w:ascii="Calibri" w:hAnsi="Calibri" w:cs="Calibri"/>
          <w:b/>
          <w:bCs/>
          <w:sz w:val="32"/>
          <w:szCs w:val="32"/>
        </w:rPr>
      </w:pPr>
      <w:r w:rsidRPr="005F3D3F">
        <w:rPr>
          <w:rFonts w:ascii="Calibri" w:hAnsi="Calibri" w:cs="Calibri"/>
          <w:b/>
          <w:bCs/>
          <w:sz w:val="32"/>
          <w:szCs w:val="32"/>
        </w:rPr>
        <w:t>Job Posting</w:t>
      </w:r>
    </w:p>
    <w:p w14:paraId="4B64C491" w14:textId="77777777" w:rsidR="00AD4587" w:rsidRPr="002B1DCA" w:rsidRDefault="00AD4587" w:rsidP="00AD4587">
      <w:pPr>
        <w:spacing w:after="120"/>
        <w:ind w:right="14"/>
        <w:rPr>
          <w:rFonts w:ascii="Calibri" w:hAnsi="Calibri" w:cs="Calibri"/>
          <w:b/>
          <w:bCs/>
          <w:sz w:val="32"/>
          <w:szCs w:val="32"/>
        </w:rPr>
      </w:pPr>
      <w:r w:rsidRPr="005F3D3F">
        <w:rPr>
          <w:rFonts w:ascii="Calibri" w:hAnsi="Calibri" w:cs="Calibri"/>
          <w:b/>
          <w:bCs/>
          <w:sz w:val="32"/>
          <w:szCs w:val="32"/>
        </w:rPr>
        <w:t>Manager of Public Works</w:t>
      </w:r>
    </w:p>
    <w:p w14:paraId="73D5D6C0" w14:textId="77777777" w:rsidR="00AD4587" w:rsidRPr="00AD4587" w:rsidRDefault="00AD4587" w:rsidP="00AD4587">
      <w:pPr>
        <w:spacing w:after="120"/>
        <w:ind w:right="14"/>
        <w:rPr>
          <w:rFonts w:ascii="Calibri" w:hAnsi="Calibri" w:cs="Calibri"/>
          <w:bCs/>
        </w:rPr>
      </w:pPr>
      <w:r w:rsidRPr="00AD4587">
        <w:rPr>
          <w:rFonts w:ascii="Calibri" w:hAnsi="Calibri" w:cs="Calibri"/>
          <w:bCs/>
        </w:rPr>
        <w:t>The Town of Moosonee is looking for a Public Works Manager. Moosonee, “the Gateway to the Arctic”. is located on the Moose River in Northern Ontario, 18km south of James Bay</w:t>
      </w:r>
      <w:bookmarkStart w:id="1" w:name="_Hlk94185622"/>
      <w:r w:rsidRPr="00AD4587">
        <w:rPr>
          <w:rFonts w:ascii="Calibri" w:hAnsi="Calibri" w:cs="Calibri"/>
          <w:bCs/>
        </w:rPr>
        <w:t xml:space="preserve">. </w:t>
      </w:r>
      <w:bookmarkEnd w:id="1"/>
      <w:r w:rsidRPr="00AD4587">
        <w:rPr>
          <w:rFonts w:ascii="Calibri" w:hAnsi="Calibri" w:cs="Calibri"/>
          <w:bCs/>
        </w:rPr>
        <w:t>The municipality serves as the Transportation and Service hub for the James Bay Communities and has a population of approx. 3,000.</w:t>
      </w:r>
    </w:p>
    <w:p w14:paraId="6D9C690D" w14:textId="77777777" w:rsidR="00AD4587" w:rsidRPr="00AD4587" w:rsidRDefault="00AD4587" w:rsidP="00AD4587">
      <w:pPr>
        <w:spacing w:after="120"/>
        <w:ind w:right="14"/>
        <w:rPr>
          <w:rFonts w:ascii="Calibri" w:hAnsi="Calibri" w:cs="Calibri"/>
          <w:bCs/>
        </w:rPr>
      </w:pPr>
      <w:r w:rsidRPr="00AD4587">
        <w:rPr>
          <w:rFonts w:ascii="Calibri" w:hAnsi="Calibri" w:cs="Calibri"/>
          <w:bCs/>
        </w:rPr>
        <w:t>Reporting to the Chief Administrative Officer (CAO), the Public Works Manager is a member of the Senior Management Team and is responsible for Management of Roads (gravel), Winter Maintenance, Sewers, Water Distribution, Storm Water, Street Lighting, Landfill, Solid Waste, Cemetery, and other Municipal infrastructure. As the leader of the Public Works department, you will work with your supervisor to ensure effective and efficient service delivery and maintenance of our assets.</w:t>
      </w:r>
    </w:p>
    <w:p w14:paraId="247707BE" w14:textId="086A67E9" w:rsidR="00AD4587" w:rsidRPr="00AD4587" w:rsidRDefault="00AD4587" w:rsidP="00AD4587">
      <w:pPr>
        <w:spacing w:after="120"/>
        <w:ind w:right="14"/>
        <w:rPr>
          <w:rFonts w:ascii="Calibri" w:hAnsi="Calibri" w:cs="Calibri"/>
          <w:bCs/>
        </w:rPr>
      </w:pPr>
      <w:r w:rsidRPr="00AD4587">
        <w:rPr>
          <w:rFonts w:ascii="Calibri" w:hAnsi="Calibri" w:cs="Calibri"/>
          <w:bCs/>
        </w:rPr>
        <w:t xml:space="preserve">With a new Hospital Campus in progress, there will be significant expansion of our infrastructure over the next three </w:t>
      </w:r>
      <w:r w:rsidRPr="00AD4587">
        <w:rPr>
          <w:rFonts w:ascii="Calibri" w:hAnsi="Calibri" w:cs="Calibri"/>
          <w:bCs/>
        </w:rPr>
        <w:t>years,</w:t>
      </w:r>
      <w:r w:rsidRPr="00AD4587">
        <w:rPr>
          <w:rFonts w:ascii="Calibri" w:hAnsi="Calibri" w:cs="Calibri"/>
          <w:bCs/>
        </w:rPr>
        <w:t xml:space="preserve"> and it would be a good role for qualified individuals to develop their career, hone their management and leadership skills, and experience the natural wonders of Ontario’s Far North.</w:t>
      </w:r>
    </w:p>
    <w:p w14:paraId="0570CCC8" w14:textId="77777777" w:rsidR="00AD4587" w:rsidRPr="00AD4587" w:rsidRDefault="00AD4587" w:rsidP="00AD4587">
      <w:pPr>
        <w:spacing w:after="120"/>
        <w:ind w:right="14"/>
        <w:rPr>
          <w:rFonts w:ascii="Calibri" w:hAnsi="Calibri" w:cs="Calibri"/>
          <w:b/>
          <w:bCs/>
        </w:rPr>
      </w:pPr>
      <w:r w:rsidRPr="00AD4587">
        <w:rPr>
          <w:rFonts w:ascii="Calibri" w:hAnsi="Calibri" w:cs="Calibri"/>
          <w:b/>
          <w:bCs/>
        </w:rPr>
        <w:t xml:space="preserve">Desired Qualifications, Experience, and Skills: </w:t>
      </w:r>
    </w:p>
    <w:p w14:paraId="536CD671" w14:textId="77777777" w:rsidR="00AD4587" w:rsidRPr="00AD4587" w:rsidRDefault="00AD4587" w:rsidP="00AD4587">
      <w:pPr>
        <w:numPr>
          <w:ilvl w:val="0"/>
          <w:numId w:val="1"/>
        </w:numPr>
        <w:spacing w:after="120"/>
        <w:ind w:right="14"/>
        <w:rPr>
          <w:rFonts w:ascii="Calibri" w:hAnsi="Calibri" w:cs="Calibri"/>
          <w:bCs/>
        </w:rPr>
      </w:pPr>
      <w:r w:rsidRPr="00AD4587">
        <w:rPr>
          <w:rFonts w:ascii="Calibri" w:hAnsi="Calibri" w:cs="Calibri"/>
          <w:bCs/>
        </w:rPr>
        <w:t>A college diploma in Civil Engineering or other related field, or certification as a Certified Engineering Technologist (CET). An equivalent combination of education and experience may be considered.</w:t>
      </w:r>
    </w:p>
    <w:p w14:paraId="116B9953" w14:textId="77777777" w:rsidR="00AD4587" w:rsidRPr="00AD4587" w:rsidRDefault="00AD4587" w:rsidP="00AD4587">
      <w:pPr>
        <w:numPr>
          <w:ilvl w:val="0"/>
          <w:numId w:val="1"/>
        </w:numPr>
        <w:spacing w:after="120"/>
        <w:ind w:right="14"/>
        <w:rPr>
          <w:rFonts w:ascii="Calibri" w:hAnsi="Calibri" w:cs="Calibri"/>
          <w:bCs/>
        </w:rPr>
      </w:pPr>
      <w:r w:rsidRPr="00AD4587">
        <w:rPr>
          <w:rFonts w:ascii="Calibri" w:hAnsi="Calibri" w:cs="Calibri"/>
          <w:bCs/>
        </w:rPr>
        <w:t>Experience in construction, maintenance, or repair of municipal facilities. Minimum 3 years’ experience in municipal public works, preferably at the management level.</w:t>
      </w:r>
    </w:p>
    <w:p w14:paraId="67E5CAAF" w14:textId="77777777" w:rsidR="00AD4587" w:rsidRPr="00AD4587" w:rsidRDefault="00AD4587" w:rsidP="00AD4587">
      <w:pPr>
        <w:numPr>
          <w:ilvl w:val="0"/>
          <w:numId w:val="1"/>
        </w:numPr>
        <w:spacing w:after="120"/>
        <w:ind w:right="14"/>
        <w:rPr>
          <w:rFonts w:ascii="Calibri" w:hAnsi="Calibri" w:cs="Calibri"/>
          <w:bCs/>
        </w:rPr>
      </w:pPr>
      <w:r w:rsidRPr="00AD4587">
        <w:rPr>
          <w:rFonts w:ascii="Calibri" w:hAnsi="Calibri" w:cs="Calibri"/>
          <w:bCs/>
        </w:rPr>
        <w:t>Candidates must have a valid Ontario driver’s license.</w:t>
      </w:r>
    </w:p>
    <w:p w14:paraId="759D8AFD" w14:textId="77777777" w:rsidR="00AD4587" w:rsidRPr="00AD4587" w:rsidRDefault="00AD4587" w:rsidP="00AD4587">
      <w:pPr>
        <w:numPr>
          <w:ilvl w:val="0"/>
          <w:numId w:val="1"/>
        </w:numPr>
        <w:spacing w:after="120"/>
        <w:ind w:right="14"/>
        <w:rPr>
          <w:rFonts w:ascii="Calibri" w:hAnsi="Calibri" w:cs="Calibri"/>
          <w:bCs/>
        </w:rPr>
      </w:pPr>
      <w:r w:rsidRPr="00AD4587">
        <w:rPr>
          <w:rFonts w:ascii="Calibri" w:hAnsi="Calibri" w:cs="Calibri"/>
          <w:bCs/>
        </w:rPr>
        <w:t>Strong knowledge of provincial legislation and policy related to municipal public works.</w:t>
      </w:r>
    </w:p>
    <w:p w14:paraId="37EA0FEF" w14:textId="77777777" w:rsidR="00AD4587" w:rsidRPr="00AD4587" w:rsidRDefault="00AD4587" w:rsidP="00AD4587">
      <w:pPr>
        <w:numPr>
          <w:ilvl w:val="0"/>
          <w:numId w:val="1"/>
        </w:numPr>
        <w:spacing w:after="120"/>
        <w:ind w:right="14"/>
        <w:rPr>
          <w:rFonts w:ascii="Calibri" w:hAnsi="Calibri" w:cs="Calibri"/>
          <w:bCs/>
        </w:rPr>
      </w:pPr>
      <w:r w:rsidRPr="00AD4587">
        <w:rPr>
          <w:rFonts w:ascii="Calibri" w:hAnsi="Calibri" w:cs="Calibri"/>
          <w:bCs/>
        </w:rPr>
        <w:t>Proficient in computer applications such as MS Word, Excel, PowerPoint, and asset management software.</w:t>
      </w:r>
    </w:p>
    <w:p w14:paraId="29721FC3" w14:textId="77777777" w:rsidR="00AD4587" w:rsidRPr="00AD4587" w:rsidRDefault="00AD4587" w:rsidP="00AD4587">
      <w:pPr>
        <w:numPr>
          <w:ilvl w:val="0"/>
          <w:numId w:val="1"/>
        </w:numPr>
        <w:spacing w:after="120"/>
        <w:ind w:right="14"/>
        <w:rPr>
          <w:rFonts w:ascii="Calibri" w:hAnsi="Calibri" w:cs="Calibri"/>
          <w:bCs/>
        </w:rPr>
      </w:pPr>
      <w:r w:rsidRPr="00AD4587">
        <w:rPr>
          <w:rFonts w:ascii="Calibri" w:hAnsi="Calibri" w:cs="Calibri"/>
          <w:bCs/>
        </w:rPr>
        <w:t>Ability to follow policies, meet deadlines, function well under pressure, and respond to frequently changing demands and lead a team.</w:t>
      </w:r>
    </w:p>
    <w:p w14:paraId="1A3950D0" w14:textId="77777777" w:rsidR="00AD4587" w:rsidRPr="00AD4587" w:rsidRDefault="00AD4587" w:rsidP="00AD4587">
      <w:pPr>
        <w:numPr>
          <w:ilvl w:val="0"/>
          <w:numId w:val="1"/>
        </w:numPr>
        <w:spacing w:after="120"/>
        <w:ind w:right="14"/>
        <w:rPr>
          <w:rFonts w:ascii="Calibri" w:hAnsi="Calibri" w:cs="Calibri"/>
          <w:bCs/>
        </w:rPr>
      </w:pPr>
      <w:r w:rsidRPr="00AD4587">
        <w:rPr>
          <w:rFonts w:ascii="Calibri" w:hAnsi="Calibri" w:cs="Calibri"/>
          <w:bCs/>
        </w:rPr>
        <w:t>Experience with budgeting, purchasing, and fiscal responsibility.</w:t>
      </w:r>
    </w:p>
    <w:p w14:paraId="23DDEE4A" w14:textId="77777777" w:rsidR="00AD4587" w:rsidRPr="00AD4587" w:rsidRDefault="00AD4587" w:rsidP="00AD4587">
      <w:pPr>
        <w:numPr>
          <w:ilvl w:val="0"/>
          <w:numId w:val="1"/>
        </w:numPr>
        <w:spacing w:after="120"/>
        <w:ind w:right="14"/>
        <w:rPr>
          <w:rFonts w:ascii="Calibri" w:hAnsi="Calibri" w:cs="Calibri"/>
          <w:bCs/>
        </w:rPr>
      </w:pPr>
      <w:r w:rsidRPr="00AD4587">
        <w:rPr>
          <w:rFonts w:ascii="Calibri" w:hAnsi="Calibri" w:cs="Calibri"/>
          <w:bCs/>
        </w:rPr>
        <w:t xml:space="preserve">Strong oral and written communication skills, including report writing and presentation skills. Attendance at evening Council meetings </w:t>
      </w:r>
      <w:proofErr w:type="gramStart"/>
      <w:r w:rsidRPr="00AD4587">
        <w:rPr>
          <w:rFonts w:ascii="Calibri" w:hAnsi="Calibri" w:cs="Calibri"/>
          <w:bCs/>
        </w:rPr>
        <w:t>are</w:t>
      </w:r>
      <w:proofErr w:type="gramEnd"/>
      <w:r w:rsidRPr="00AD4587">
        <w:rPr>
          <w:rFonts w:ascii="Calibri" w:hAnsi="Calibri" w:cs="Calibri"/>
          <w:bCs/>
        </w:rPr>
        <w:t xml:space="preserve"> required when necessary.</w:t>
      </w:r>
    </w:p>
    <w:p w14:paraId="140B659A" w14:textId="77777777" w:rsidR="00AD4587" w:rsidRPr="00AD4587" w:rsidRDefault="00AD4587" w:rsidP="00AD4587">
      <w:pPr>
        <w:numPr>
          <w:ilvl w:val="0"/>
          <w:numId w:val="1"/>
        </w:numPr>
        <w:spacing w:after="120"/>
        <w:ind w:right="14"/>
        <w:rPr>
          <w:rFonts w:ascii="Calibri" w:hAnsi="Calibri" w:cs="Calibri"/>
          <w:bCs/>
        </w:rPr>
      </w:pPr>
      <w:r w:rsidRPr="00AD4587">
        <w:rPr>
          <w:rFonts w:ascii="Calibri" w:hAnsi="Calibri" w:cs="Calibri"/>
          <w:bCs/>
        </w:rPr>
        <w:t>Experience in grant funding application processes, tender and RFP and reporting processes.</w:t>
      </w:r>
    </w:p>
    <w:p w14:paraId="2DDB3C0A" w14:textId="347E0ED8" w:rsidR="00AD4587" w:rsidRDefault="00AD4587" w:rsidP="00AD4587">
      <w:pPr>
        <w:numPr>
          <w:ilvl w:val="0"/>
          <w:numId w:val="1"/>
        </w:numPr>
        <w:spacing w:after="120"/>
        <w:ind w:right="14"/>
        <w:rPr>
          <w:rFonts w:ascii="Calibri" w:hAnsi="Calibri" w:cs="Calibri"/>
          <w:bCs/>
        </w:rPr>
      </w:pPr>
      <w:r w:rsidRPr="00AD4587">
        <w:rPr>
          <w:rFonts w:ascii="Calibri" w:hAnsi="Calibri" w:cs="Calibri"/>
          <w:bCs/>
        </w:rPr>
        <w:t xml:space="preserve">Experience in health and safety regulations, accessibility regulations, and </w:t>
      </w:r>
      <w:proofErr w:type="spellStart"/>
      <w:r w:rsidRPr="00AD4587">
        <w:rPr>
          <w:rFonts w:ascii="Calibri" w:hAnsi="Calibri" w:cs="Calibri"/>
          <w:bCs/>
        </w:rPr>
        <w:t>labour</w:t>
      </w:r>
      <w:proofErr w:type="spellEnd"/>
      <w:r w:rsidRPr="00AD4587">
        <w:rPr>
          <w:rFonts w:ascii="Calibri" w:hAnsi="Calibri" w:cs="Calibri"/>
          <w:bCs/>
        </w:rPr>
        <w:t xml:space="preserve"> relations is an asset.</w:t>
      </w:r>
    </w:p>
    <w:p w14:paraId="6AAEF829" w14:textId="77777777" w:rsidR="00AD4587" w:rsidRPr="00AD4587" w:rsidRDefault="00AD4587" w:rsidP="00AD4587">
      <w:pPr>
        <w:spacing w:after="120"/>
        <w:ind w:left="720" w:right="14"/>
        <w:rPr>
          <w:rFonts w:ascii="Calibri" w:hAnsi="Calibri" w:cs="Calibri"/>
          <w:bCs/>
        </w:rPr>
      </w:pPr>
    </w:p>
    <w:p w14:paraId="488594C5" w14:textId="77777777" w:rsidR="00AD4587" w:rsidRPr="00AD4587" w:rsidRDefault="00AD4587" w:rsidP="00AD4587">
      <w:pPr>
        <w:widowControl w:val="0"/>
        <w:ind w:right="983"/>
        <w:jc w:val="center"/>
        <w:rPr>
          <w:rFonts w:ascii="Arial" w:hAnsi="Arial" w:cs="Arial"/>
        </w:rPr>
      </w:pPr>
      <w:r w:rsidRPr="00AD4587">
        <w:rPr>
          <w:rFonts w:ascii="Arial" w:hAnsi="Arial" w:cs="Arial"/>
          <w:b/>
          <w:bCs/>
        </w:rPr>
        <w:t xml:space="preserve">         </w:t>
      </w:r>
      <w:r w:rsidRPr="00AD4587">
        <w:rPr>
          <w:rFonts w:ascii="Arial" w:hAnsi="Arial" w:cs="Arial"/>
          <w:b/>
          <w:bCs/>
          <w:u w:val="single"/>
        </w:rPr>
        <w:t xml:space="preserve">DEADLINE for applications is Friday April 10th, </w:t>
      </w:r>
      <w:proofErr w:type="gramStart"/>
      <w:r w:rsidRPr="00AD4587">
        <w:rPr>
          <w:rFonts w:ascii="Arial" w:hAnsi="Arial" w:cs="Arial"/>
          <w:b/>
          <w:bCs/>
          <w:u w:val="single"/>
        </w:rPr>
        <w:t>2026</w:t>
      </w:r>
      <w:proofErr w:type="gramEnd"/>
      <w:r w:rsidRPr="00AD4587">
        <w:rPr>
          <w:rFonts w:ascii="Arial" w:hAnsi="Arial" w:cs="Arial"/>
          <w:b/>
          <w:bCs/>
          <w:u w:val="single"/>
        </w:rPr>
        <w:t xml:space="preserve"> at 4:00pm</w:t>
      </w:r>
    </w:p>
    <w:p w14:paraId="47A9122C" w14:textId="77777777" w:rsidR="00AD4587" w:rsidRPr="00AD4587" w:rsidRDefault="00AD4587" w:rsidP="00AD4587">
      <w:pPr>
        <w:spacing w:after="120"/>
        <w:ind w:left="720" w:right="14"/>
        <w:rPr>
          <w:rFonts w:ascii="Calibri" w:hAnsi="Calibri" w:cs="Calibri"/>
          <w:bCs/>
        </w:rPr>
      </w:pPr>
    </w:p>
    <w:p w14:paraId="3C2AFC33" w14:textId="77777777" w:rsidR="00AD4587" w:rsidRPr="00AD4587" w:rsidRDefault="00AD4587" w:rsidP="00AD4587">
      <w:pPr>
        <w:spacing w:after="120"/>
        <w:ind w:right="14"/>
        <w:rPr>
          <w:rFonts w:ascii="Calibri" w:hAnsi="Calibri" w:cs="Calibri"/>
          <w:bCs/>
        </w:rPr>
      </w:pPr>
      <w:r w:rsidRPr="00AD4587">
        <w:rPr>
          <w:rFonts w:ascii="Calibri" w:hAnsi="Calibri" w:cs="Calibri"/>
          <w:bCs/>
        </w:rPr>
        <w:t xml:space="preserve">The Town of Moosonee offers a competitive </w:t>
      </w:r>
      <w:r w:rsidRPr="00AD4587">
        <w:rPr>
          <w:rFonts w:ascii="Calibri" w:hAnsi="Calibri" w:cs="Calibri"/>
          <w:b/>
        </w:rPr>
        <w:t>compensation package ($120,000+ annually) and excellent health benefits, OMERS Pension Plan, and travel allowance</w:t>
      </w:r>
      <w:r w:rsidRPr="00AD4587">
        <w:rPr>
          <w:rFonts w:ascii="Calibri" w:hAnsi="Calibri" w:cs="Calibri"/>
          <w:bCs/>
        </w:rPr>
        <w:t xml:space="preserve">. This location also qualifies for the Northern Tax Allowance.  Interested candidates are invited to submit a cover letter and resume via email to </w:t>
      </w:r>
    </w:p>
    <w:p w14:paraId="5819FEAD" w14:textId="77777777" w:rsidR="00AD4587" w:rsidRPr="00AD4587" w:rsidRDefault="00AD4587" w:rsidP="00AD4587">
      <w:pPr>
        <w:ind w:right="11" w:firstLine="720"/>
        <w:jc w:val="center"/>
        <w:rPr>
          <w:rFonts w:ascii="Calibri" w:hAnsi="Calibri" w:cs="Calibri"/>
          <w:b/>
        </w:rPr>
      </w:pPr>
      <w:r w:rsidRPr="00AD4587">
        <w:rPr>
          <w:rFonts w:ascii="Calibri" w:hAnsi="Calibri" w:cs="Calibri"/>
          <w:b/>
        </w:rPr>
        <w:t xml:space="preserve">Victoria Hutchison, CAO, Town of Moosonee   Email: </w:t>
      </w:r>
      <w:hyperlink r:id="rId6" w:history="1">
        <w:r w:rsidRPr="00AD4587">
          <w:rPr>
            <w:rStyle w:val="Hyperlink"/>
            <w:rFonts w:ascii="Calibri" w:hAnsi="Calibri" w:cs="Calibri"/>
            <w:b/>
          </w:rPr>
          <w:t>cao@moosonee.ca</w:t>
        </w:r>
      </w:hyperlink>
    </w:p>
    <w:p w14:paraId="784C1DFE" w14:textId="77777777" w:rsidR="00AD4587" w:rsidRPr="00AD4587" w:rsidRDefault="00AD4587" w:rsidP="00AD4587">
      <w:pPr>
        <w:spacing w:after="120"/>
        <w:ind w:right="14"/>
        <w:rPr>
          <w:rFonts w:ascii="Calibri" w:hAnsi="Calibri" w:cs="Calibri"/>
          <w:bCs/>
          <w:i/>
          <w:iCs/>
        </w:rPr>
      </w:pPr>
    </w:p>
    <w:p w14:paraId="1B278FBD" w14:textId="77777777" w:rsidR="00AD4587" w:rsidRPr="00AD4587" w:rsidRDefault="00AD4587" w:rsidP="00AD4587">
      <w:pPr>
        <w:spacing w:after="120"/>
        <w:ind w:right="14"/>
        <w:rPr>
          <w:rFonts w:ascii="Calibri" w:hAnsi="Calibri" w:cs="Calibri"/>
          <w:bCs/>
          <w:sz w:val="20"/>
          <w:szCs w:val="20"/>
        </w:rPr>
      </w:pPr>
      <w:r w:rsidRPr="00AD4587">
        <w:rPr>
          <w:rFonts w:ascii="Calibri" w:hAnsi="Calibri" w:cs="Calibri"/>
          <w:bCs/>
          <w:i/>
          <w:iCs/>
          <w:sz w:val="20"/>
          <w:szCs w:val="20"/>
        </w:rPr>
        <w:t xml:space="preserve">In accordance with the Municipal Freedom of Information and Protection of Privacy Act, personal information collected will be used only for the purposes of this employment opportunity. The Town of Moosonee is an equal opportunity employer that is committed to inclusive, barrier-free recruitment and selection processes. Please contact us if you require this posting in an alternate format. If contacted for an interview, please advise if you require accommodation. We thank all candidates who apply but advise that only those </w:t>
      </w:r>
      <w:proofErr w:type="gramStart"/>
      <w:r w:rsidRPr="00AD4587">
        <w:rPr>
          <w:rFonts w:ascii="Calibri" w:hAnsi="Calibri" w:cs="Calibri"/>
          <w:bCs/>
          <w:i/>
          <w:iCs/>
          <w:sz w:val="20"/>
          <w:szCs w:val="20"/>
        </w:rPr>
        <w:t>persons</w:t>
      </w:r>
      <w:proofErr w:type="gramEnd"/>
      <w:r w:rsidRPr="00AD4587">
        <w:rPr>
          <w:rFonts w:ascii="Calibri" w:hAnsi="Calibri" w:cs="Calibri"/>
          <w:bCs/>
          <w:i/>
          <w:iCs/>
          <w:sz w:val="20"/>
          <w:szCs w:val="20"/>
        </w:rPr>
        <w:t xml:space="preserve"> selected for an interview will be contacted.</w:t>
      </w:r>
      <w:r w:rsidRPr="00AD4587">
        <w:rPr>
          <w:rFonts w:ascii="Calibri" w:hAnsi="Calibri" w:cs="Calibri"/>
          <w:bCs/>
          <w:i/>
          <w:iCs/>
          <w:sz w:val="20"/>
          <w:szCs w:val="20"/>
        </w:rPr>
        <w:tab/>
      </w:r>
      <w:r w:rsidRPr="00AD4587">
        <w:rPr>
          <w:rFonts w:ascii="Calibri" w:hAnsi="Calibri" w:cs="Calibri"/>
          <w:bCs/>
          <w:i/>
          <w:iCs/>
          <w:sz w:val="20"/>
          <w:szCs w:val="20"/>
        </w:rPr>
        <w:tab/>
      </w:r>
      <w:r w:rsidRPr="00AD4587">
        <w:rPr>
          <w:rFonts w:ascii="Calibri" w:hAnsi="Calibri" w:cs="Calibri"/>
          <w:bCs/>
          <w:i/>
          <w:iCs/>
          <w:sz w:val="20"/>
          <w:szCs w:val="20"/>
        </w:rPr>
        <w:tab/>
      </w:r>
      <w:r w:rsidRPr="00AD4587">
        <w:rPr>
          <w:rFonts w:ascii="Calibri" w:hAnsi="Calibri" w:cs="Calibri"/>
          <w:bCs/>
          <w:i/>
          <w:iCs/>
          <w:sz w:val="20"/>
          <w:szCs w:val="20"/>
        </w:rPr>
        <w:tab/>
      </w:r>
      <w:r w:rsidRPr="00AD4587">
        <w:rPr>
          <w:rFonts w:ascii="Calibri" w:hAnsi="Calibri" w:cs="Calibri"/>
          <w:bCs/>
          <w:i/>
          <w:iCs/>
          <w:sz w:val="20"/>
          <w:szCs w:val="20"/>
        </w:rPr>
        <w:tab/>
      </w:r>
      <w:r w:rsidRPr="00AD4587">
        <w:rPr>
          <w:rFonts w:ascii="Calibri" w:hAnsi="Calibri" w:cs="Calibri"/>
          <w:bCs/>
          <w:i/>
          <w:iCs/>
          <w:sz w:val="20"/>
          <w:szCs w:val="20"/>
        </w:rPr>
        <w:tab/>
      </w:r>
      <w:r w:rsidRPr="00AD4587">
        <w:rPr>
          <w:rFonts w:ascii="Calibri" w:hAnsi="Calibri" w:cs="Calibri"/>
          <w:bCs/>
          <w:i/>
          <w:iCs/>
          <w:sz w:val="20"/>
          <w:szCs w:val="20"/>
        </w:rPr>
        <w:tab/>
      </w:r>
      <w:r w:rsidRPr="00AD4587">
        <w:rPr>
          <w:rFonts w:ascii="Calibri" w:hAnsi="Calibri" w:cs="Calibri"/>
          <w:bCs/>
          <w:sz w:val="20"/>
          <w:szCs w:val="20"/>
        </w:rPr>
        <w:t xml:space="preserve"> </w:t>
      </w:r>
    </w:p>
    <w:p w14:paraId="5BC30898" w14:textId="77777777" w:rsidR="00470E50" w:rsidRPr="00AD4587" w:rsidRDefault="00470E50"/>
    <w:sectPr w:rsidR="00470E50" w:rsidRPr="00AD4587" w:rsidSect="00AD4587">
      <w:pgSz w:w="12240" w:h="20160" w:code="5"/>
      <w:pgMar w:top="284" w:right="1440" w:bottom="568" w:left="1440" w:header="720" w:footer="24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200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45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87"/>
    <w:rsid w:val="00470E50"/>
    <w:rsid w:val="00AD4587"/>
    <w:rsid w:val="00D66E34"/>
    <w:rsid w:val="00E80876"/>
    <w:rsid w:val="00EB15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CF11"/>
  <w15:chartTrackingRefBased/>
  <w15:docId w15:val="{777F1217-F76C-42B9-834E-BC88554E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87"/>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AD4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5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5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5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5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587"/>
    <w:rPr>
      <w:rFonts w:eastAsiaTheme="majorEastAsia" w:cstheme="majorBidi"/>
      <w:color w:val="272727" w:themeColor="text1" w:themeTint="D8"/>
    </w:rPr>
  </w:style>
  <w:style w:type="paragraph" w:styleId="Title">
    <w:name w:val="Title"/>
    <w:basedOn w:val="Normal"/>
    <w:next w:val="Normal"/>
    <w:link w:val="TitleChar"/>
    <w:uiPriority w:val="10"/>
    <w:qFormat/>
    <w:rsid w:val="00AD45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587"/>
    <w:pPr>
      <w:spacing w:before="160"/>
      <w:jc w:val="center"/>
    </w:pPr>
    <w:rPr>
      <w:i/>
      <w:iCs/>
      <w:color w:val="404040" w:themeColor="text1" w:themeTint="BF"/>
    </w:rPr>
  </w:style>
  <w:style w:type="character" w:customStyle="1" w:styleId="QuoteChar">
    <w:name w:val="Quote Char"/>
    <w:basedOn w:val="DefaultParagraphFont"/>
    <w:link w:val="Quote"/>
    <w:uiPriority w:val="29"/>
    <w:rsid w:val="00AD4587"/>
    <w:rPr>
      <w:i/>
      <w:iCs/>
      <w:color w:val="404040" w:themeColor="text1" w:themeTint="BF"/>
    </w:rPr>
  </w:style>
  <w:style w:type="paragraph" w:styleId="ListParagraph">
    <w:name w:val="List Paragraph"/>
    <w:basedOn w:val="Normal"/>
    <w:uiPriority w:val="34"/>
    <w:qFormat/>
    <w:rsid w:val="00AD4587"/>
    <w:pPr>
      <w:ind w:left="720"/>
      <w:contextualSpacing/>
    </w:pPr>
  </w:style>
  <w:style w:type="character" w:styleId="IntenseEmphasis">
    <w:name w:val="Intense Emphasis"/>
    <w:basedOn w:val="DefaultParagraphFont"/>
    <w:uiPriority w:val="21"/>
    <w:qFormat/>
    <w:rsid w:val="00AD4587"/>
    <w:rPr>
      <w:i/>
      <w:iCs/>
      <w:color w:val="0F4761" w:themeColor="accent1" w:themeShade="BF"/>
    </w:rPr>
  </w:style>
  <w:style w:type="paragraph" w:styleId="IntenseQuote">
    <w:name w:val="Intense Quote"/>
    <w:basedOn w:val="Normal"/>
    <w:next w:val="Normal"/>
    <w:link w:val="IntenseQuoteChar"/>
    <w:uiPriority w:val="30"/>
    <w:qFormat/>
    <w:rsid w:val="00AD4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587"/>
    <w:rPr>
      <w:i/>
      <w:iCs/>
      <w:color w:val="0F4761" w:themeColor="accent1" w:themeShade="BF"/>
    </w:rPr>
  </w:style>
  <w:style w:type="character" w:styleId="IntenseReference">
    <w:name w:val="Intense Reference"/>
    <w:basedOn w:val="DefaultParagraphFont"/>
    <w:uiPriority w:val="32"/>
    <w:qFormat/>
    <w:rsid w:val="00AD4587"/>
    <w:rPr>
      <w:b/>
      <w:bCs/>
      <w:smallCaps/>
      <w:color w:val="0F4761" w:themeColor="accent1" w:themeShade="BF"/>
      <w:spacing w:val="5"/>
    </w:rPr>
  </w:style>
  <w:style w:type="character" w:styleId="Hyperlink">
    <w:name w:val="Hyperlink"/>
    <w:basedOn w:val="DefaultParagraphFont"/>
    <w:uiPriority w:val="99"/>
    <w:unhideWhenUsed/>
    <w:rsid w:val="00AD45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o@moosonee.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525</Words>
  <Characters>3065</Characters>
  <Application>Microsoft Office Word</Application>
  <DocSecurity>0</DocSecurity>
  <Lines>49</Lines>
  <Paragraphs>29</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dc:creator>
  <cp:keywords/>
  <dc:description/>
  <cp:lastModifiedBy>CAO</cp:lastModifiedBy>
  <cp:revision>1</cp:revision>
  <dcterms:created xsi:type="dcterms:W3CDTF">2026-03-27T16:04:00Z</dcterms:created>
  <dcterms:modified xsi:type="dcterms:W3CDTF">2026-03-27T16:06:00Z</dcterms:modified>
</cp:coreProperties>
</file>