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B11B" w14:textId="77777777" w:rsidR="00667AB3" w:rsidRPr="005F3D3F" w:rsidRDefault="00667AB3" w:rsidP="00667AB3">
      <w:pPr>
        <w:spacing w:after="120"/>
        <w:ind w:right="14"/>
        <w:rPr>
          <w:rFonts w:ascii="Calibri" w:hAnsi="Calibri" w:cs="Calibri"/>
          <w:b/>
          <w:bCs/>
          <w:sz w:val="32"/>
          <w:szCs w:val="32"/>
        </w:rPr>
      </w:pPr>
      <w:r w:rsidRPr="005F3D3F">
        <w:rPr>
          <w:rFonts w:ascii="Calibri" w:hAnsi="Calibri" w:cs="Calibri"/>
          <w:b/>
          <w:bCs/>
          <w:sz w:val="32"/>
          <w:szCs w:val="32"/>
        </w:rPr>
        <w:t>Job Posting</w:t>
      </w:r>
    </w:p>
    <w:p w14:paraId="77D15171" w14:textId="78855AB0" w:rsidR="00667AB3" w:rsidRPr="00760FDC" w:rsidRDefault="00667AB3" w:rsidP="00667AB3">
      <w:pPr>
        <w:spacing w:after="120"/>
        <w:ind w:right="14"/>
        <w:rPr>
          <w:rFonts w:ascii="Calibri" w:hAnsi="Calibri" w:cs="Calibri"/>
          <w:b/>
          <w:bCs/>
          <w:sz w:val="30"/>
          <w:szCs w:val="30"/>
          <w:u w:val="single"/>
        </w:rPr>
      </w:pPr>
      <w:r w:rsidRPr="00760FDC">
        <w:rPr>
          <w:rFonts w:ascii="Calibri" w:hAnsi="Calibri" w:cs="Calibri"/>
          <w:b/>
          <w:bCs/>
          <w:sz w:val="30"/>
          <w:szCs w:val="30"/>
          <w:u w:val="single"/>
        </w:rPr>
        <w:t xml:space="preserve">Manager of </w:t>
      </w:r>
      <w:r>
        <w:rPr>
          <w:rFonts w:ascii="Calibri" w:hAnsi="Calibri" w:cs="Calibri"/>
          <w:b/>
          <w:bCs/>
          <w:sz w:val="30"/>
          <w:szCs w:val="30"/>
          <w:u w:val="single"/>
        </w:rPr>
        <w:t>Infrastructure and Planning</w:t>
      </w:r>
      <w:r w:rsidR="00576853">
        <w:rPr>
          <w:rFonts w:ascii="Calibri" w:hAnsi="Calibri" w:cs="Calibri"/>
          <w:b/>
          <w:bCs/>
          <w:sz w:val="30"/>
          <w:szCs w:val="30"/>
          <w:u w:val="single"/>
        </w:rPr>
        <w:t xml:space="preserve"> </w:t>
      </w:r>
      <w:r w:rsidR="00576853" w:rsidRPr="00D61EDE">
        <w:rPr>
          <w:rFonts w:ascii="Calibri" w:hAnsi="Calibri" w:cs="Calibri"/>
          <w:b/>
          <w:bCs/>
          <w:sz w:val="30"/>
          <w:szCs w:val="30"/>
        </w:rPr>
        <w:t>(Permanent</w:t>
      </w:r>
      <w:r w:rsidR="00D61EDE" w:rsidRPr="00D61EDE">
        <w:rPr>
          <w:rFonts w:ascii="Calibri" w:hAnsi="Calibri" w:cs="Calibri"/>
          <w:b/>
          <w:bCs/>
          <w:sz w:val="30"/>
          <w:szCs w:val="30"/>
        </w:rPr>
        <w:t>, Full-time)</w:t>
      </w:r>
    </w:p>
    <w:p w14:paraId="342E46F9" w14:textId="0CEEEECB" w:rsidR="00667AB3" w:rsidRPr="004378FF" w:rsidRDefault="00667AB3" w:rsidP="00667AB3">
      <w:pPr>
        <w:spacing w:after="120"/>
        <w:ind w:right="14"/>
        <w:rPr>
          <w:rFonts w:ascii="Calibri" w:hAnsi="Calibri" w:cs="Calibri"/>
          <w:bCs/>
          <w:sz w:val="22"/>
          <w:szCs w:val="22"/>
        </w:rPr>
      </w:pPr>
      <w:r w:rsidRPr="004378FF">
        <w:rPr>
          <w:rFonts w:ascii="Calibri" w:hAnsi="Calibri" w:cs="Calibri"/>
          <w:bCs/>
          <w:sz w:val="22"/>
          <w:szCs w:val="22"/>
        </w:rPr>
        <w:t>Moosonee, “the Gateway to the Arctic” is located on the Moose River in Northern Ontari</w:t>
      </w:r>
      <w:bookmarkStart w:id="0" w:name="_Hlk94185622"/>
      <w:r w:rsidRPr="004378FF">
        <w:rPr>
          <w:rFonts w:ascii="Calibri" w:hAnsi="Calibri" w:cs="Calibri"/>
          <w:bCs/>
          <w:sz w:val="22"/>
          <w:szCs w:val="22"/>
        </w:rPr>
        <w:t xml:space="preserve">o. </w:t>
      </w:r>
      <w:bookmarkEnd w:id="0"/>
      <w:r w:rsidRPr="004378FF">
        <w:rPr>
          <w:rFonts w:ascii="Calibri" w:hAnsi="Calibri" w:cs="Calibri"/>
          <w:bCs/>
          <w:sz w:val="22"/>
          <w:szCs w:val="22"/>
        </w:rPr>
        <w:t>The municipality serves as the Transportation and Service hub for the James Bay Communities and has a population of approx. 2500.</w:t>
      </w:r>
      <w:r w:rsidR="009523AC" w:rsidRPr="004378FF">
        <w:rPr>
          <w:rFonts w:ascii="Calibri" w:hAnsi="Calibri" w:cs="Calibri"/>
          <w:bCs/>
          <w:sz w:val="22"/>
          <w:szCs w:val="22"/>
        </w:rPr>
        <w:t xml:space="preserve"> </w:t>
      </w:r>
      <w:r w:rsidR="009523AC" w:rsidRPr="004378FF">
        <w:rPr>
          <w:rFonts w:ascii="Calibri" w:hAnsi="Calibri" w:cs="Calibri"/>
          <w:bCs/>
          <w:sz w:val="22"/>
          <w:szCs w:val="22"/>
        </w:rPr>
        <w:t>The community is currently seeking a strategic and motivated professional to lead the Town’s infrastructure and planning functions.</w:t>
      </w:r>
    </w:p>
    <w:p w14:paraId="3CA64C1B" w14:textId="3AECDACB" w:rsidR="00C31483" w:rsidRPr="004378FF" w:rsidRDefault="00F03045" w:rsidP="00667AB3">
      <w:pPr>
        <w:spacing w:after="120"/>
        <w:ind w:right="14"/>
        <w:rPr>
          <w:rFonts w:ascii="Calibri" w:hAnsi="Calibri" w:cs="Calibri"/>
          <w:bCs/>
          <w:sz w:val="22"/>
          <w:szCs w:val="22"/>
        </w:rPr>
      </w:pPr>
      <w:r w:rsidRPr="004378FF">
        <w:rPr>
          <w:rFonts w:ascii="Calibri" w:hAnsi="Calibri" w:cs="Calibri"/>
          <w:bCs/>
          <w:sz w:val="22"/>
          <w:szCs w:val="22"/>
        </w:rPr>
        <w:t xml:space="preserve">Reporting to the CAO, the Manager of Infrastructure and Planning </w:t>
      </w:r>
      <w:r w:rsidRPr="004378FF">
        <w:rPr>
          <w:rFonts w:ascii="Calibri" w:hAnsi="Calibri" w:cs="Calibri"/>
          <w:bCs/>
          <w:sz w:val="22"/>
          <w:szCs w:val="22"/>
        </w:rPr>
        <w:t>is a senior leadership position responsible for the overall coordination, administration, and strategic direction of the Town’s Public Works (including water, wastewater, roads, and landfill), Planning, and Building Services. This position also plays a key role in municipal asset management in collaboration with the Treasurer and is responsible for overseeing capital infrastructure projects and reporting to external funding agencies.</w:t>
      </w:r>
      <w:r w:rsidR="007E4EE3" w:rsidRPr="004378FF">
        <w:rPr>
          <w:rFonts w:ascii="Calibri" w:hAnsi="Calibri" w:cs="Calibri"/>
          <w:bCs/>
          <w:sz w:val="22"/>
          <w:szCs w:val="22"/>
        </w:rPr>
        <w:t xml:space="preserve"> </w:t>
      </w:r>
      <w:r w:rsidR="00C31483" w:rsidRPr="004378FF">
        <w:rPr>
          <w:rFonts w:ascii="Calibri" w:hAnsi="Calibri" w:cs="Calibri"/>
          <w:bCs/>
          <w:sz w:val="22"/>
          <w:szCs w:val="22"/>
        </w:rPr>
        <w:t xml:space="preserve">Key Responsibilities include oversight of Public Works, </w:t>
      </w:r>
      <w:r w:rsidR="00DA46A9" w:rsidRPr="004378FF">
        <w:rPr>
          <w:rFonts w:ascii="Calibri" w:hAnsi="Calibri" w:cs="Calibri"/>
          <w:bCs/>
          <w:sz w:val="22"/>
          <w:szCs w:val="22"/>
        </w:rPr>
        <w:t xml:space="preserve">Planning and Building Services, </w:t>
      </w:r>
      <w:r w:rsidR="00B37589" w:rsidRPr="004378FF">
        <w:rPr>
          <w:rFonts w:ascii="Calibri" w:hAnsi="Calibri" w:cs="Calibri"/>
          <w:bCs/>
          <w:sz w:val="22"/>
          <w:szCs w:val="22"/>
        </w:rPr>
        <w:t xml:space="preserve">Infrastructure Projects, Asset Management, Grants and </w:t>
      </w:r>
      <w:r w:rsidR="007A144D" w:rsidRPr="004378FF">
        <w:rPr>
          <w:rFonts w:ascii="Calibri" w:hAnsi="Calibri" w:cs="Calibri"/>
          <w:bCs/>
          <w:sz w:val="22"/>
          <w:szCs w:val="22"/>
        </w:rPr>
        <w:t>Report</w:t>
      </w:r>
      <w:r w:rsidR="00B37589" w:rsidRPr="004378FF">
        <w:rPr>
          <w:rFonts w:ascii="Calibri" w:hAnsi="Calibri" w:cs="Calibri"/>
          <w:bCs/>
          <w:sz w:val="22"/>
          <w:szCs w:val="22"/>
        </w:rPr>
        <w:t xml:space="preserve">ing, and </w:t>
      </w:r>
      <w:r w:rsidR="007A144D" w:rsidRPr="004378FF">
        <w:rPr>
          <w:rFonts w:ascii="Calibri" w:hAnsi="Calibri" w:cs="Calibri"/>
          <w:bCs/>
          <w:sz w:val="22"/>
          <w:szCs w:val="22"/>
        </w:rPr>
        <w:t>Administration and</w:t>
      </w:r>
      <w:r w:rsidR="00B37589" w:rsidRPr="004378FF">
        <w:rPr>
          <w:rFonts w:ascii="Calibri" w:hAnsi="Calibri" w:cs="Calibri"/>
          <w:bCs/>
          <w:sz w:val="22"/>
          <w:szCs w:val="22"/>
        </w:rPr>
        <w:t xml:space="preserve"> </w:t>
      </w:r>
      <w:r w:rsidR="007A144D" w:rsidRPr="004378FF">
        <w:rPr>
          <w:rFonts w:ascii="Calibri" w:hAnsi="Calibri" w:cs="Calibri"/>
          <w:bCs/>
          <w:sz w:val="22"/>
          <w:szCs w:val="22"/>
        </w:rPr>
        <w:t>L</w:t>
      </w:r>
      <w:r w:rsidR="00B37589" w:rsidRPr="004378FF">
        <w:rPr>
          <w:rFonts w:ascii="Calibri" w:hAnsi="Calibri" w:cs="Calibri"/>
          <w:bCs/>
          <w:sz w:val="22"/>
          <w:szCs w:val="22"/>
        </w:rPr>
        <w:t>eadership</w:t>
      </w:r>
      <w:r w:rsidR="007A144D" w:rsidRPr="004378FF">
        <w:rPr>
          <w:rFonts w:ascii="Calibri" w:hAnsi="Calibri" w:cs="Calibri"/>
          <w:bCs/>
          <w:sz w:val="22"/>
          <w:szCs w:val="22"/>
        </w:rPr>
        <w:t xml:space="preserve">. </w:t>
      </w:r>
      <w:r w:rsidR="007E4EE3" w:rsidRPr="004378FF">
        <w:rPr>
          <w:rFonts w:ascii="Calibri" w:hAnsi="Calibri" w:cs="Calibri"/>
          <w:bCs/>
          <w:sz w:val="22"/>
          <w:szCs w:val="22"/>
        </w:rPr>
        <w:t xml:space="preserve">This position is key to the success and future of the Town of Moosonee. We are looking for someone with technical and tactical </w:t>
      </w:r>
      <w:r w:rsidR="009A3DAF" w:rsidRPr="004378FF">
        <w:rPr>
          <w:rFonts w:ascii="Calibri" w:hAnsi="Calibri" w:cs="Calibri"/>
          <w:bCs/>
          <w:sz w:val="22"/>
          <w:szCs w:val="22"/>
        </w:rPr>
        <w:t xml:space="preserve">skillsets </w:t>
      </w:r>
      <w:r w:rsidR="004378FF" w:rsidRPr="004378FF">
        <w:rPr>
          <w:rFonts w:ascii="Calibri" w:hAnsi="Calibri" w:cs="Calibri"/>
          <w:bCs/>
          <w:sz w:val="22"/>
          <w:szCs w:val="22"/>
        </w:rPr>
        <w:t xml:space="preserve">to lead the Town through an unprecedented period of growth. </w:t>
      </w:r>
    </w:p>
    <w:p w14:paraId="7CF1427C" w14:textId="11AF8DB1" w:rsidR="00DE1C91" w:rsidRPr="004378FF" w:rsidRDefault="00667AB3" w:rsidP="00667AB3">
      <w:pPr>
        <w:spacing w:after="120"/>
        <w:ind w:right="14"/>
        <w:rPr>
          <w:rFonts w:ascii="Calibri" w:hAnsi="Calibri" w:cs="Calibri"/>
          <w:b/>
          <w:bCs/>
          <w:sz w:val="22"/>
          <w:szCs w:val="22"/>
        </w:rPr>
      </w:pPr>
      <w:r w:rsidRPr="004378FF">
        <w:rPr>
          <w:rFonts w:ascii="Calibri" w:hAnsi="Calibri" w:cs="Calibri"/>
          <w:b/>
          <w:bCs/>
          <w:sz w:val="22"/>
          <w:szCs w:val="22"/>
        </w:rPr>
        <w:t xml:space="preserve">Desired Qualifications, Experience, and Skills: </w:t>
      </w:r>
    </w:p>
    <w:p w14:paraId="1BA26E0C" w14:textId="44368DCD" w:rsidR="00DE1C91" w:rsidRPr="00DE1C91" w:rsidRDefault="00DE1C91" w:rsidP="00DE1C91">
      <w:pPr>
        <w:numPr>
          <w:ilvl w:val="0"/>
          <w:numId w:val="23"/>
        </w:numPr>
        <w:spacing w:after="120"/>
        <w:ind w:right="14"/>
        <w:rPr>
          <w:rFonts w:ascii="Calibri" w:hAnsi="Calibri" w:cs="Calibri"/>
          <w:sz w:val="22"/>
          <w:szCs w:val="22"/>
        </w:rPr>
      </w:pPr>
      <w:r w:rsidRPr="00DE1C91">
        <w:rPr>
          <w:rFonts w:ascii="Calibri" w:hAnsi="Calibri" w:cs="Calibri"/>
          <w:sz w:val="22"/>
          <w:szCs w:val="22"/>
        </w:rPr>
        <w:t>Post-secondary education in Civil Engineering, Urban Planning, Public Administration, Water Treatment, or a related field. A professional designation (e.g., P.Eng., CET</w:t>
      </w:r>
      <w:r w:rsidR="00B30026" w:rsidRPr="004378FF">
        <w:rPr>
          <w:rFonts w:ascii="Calibri" w:hAnsi="Calibri" w:cs="Calibri"/>
          <w:sz w:val="22"/>
          <w:szCs w:val="22"/>
        </w:rPr>
        <w:t>, PMP</w:t>
      </w:r>
      <w:r w:rsidRPr="00DE1C91">
        <w:rPr>
          <w:rFonts w:ascii="Calibri" w:hAnsi="Calibri" w:cs="Calibri"/>
          <w:sz w:val="22"/>
          <w:szCs w:val="22"/>
        </w:rPr>
        <w:t>) is an asset.</w:t>
      </w:r>
    </w:p>
    <w:p w14:paraId="416488F1" w14:textId="77777777" w:rsidR="00DE1C91" w:rsidRPr="00DE1C91" w:rsidRDefault="00DE1C91" w:rsidP="00DE1C91">
      <w:pPr>
        <w:numPr>
          <w:ilvl w:val="0"/>
          <w:numId w:val="23"/>
        </w:numPr>
        <w:spacing w:after="120"/>
        <w:ind w:right="14"/>
        <w:rPr>
          <w:rFonts w:ascii="Calibri" w:hAnsi="Calibri" w:cs="Calibri"/>
          <w:sz w:val="22"/>
          <w:szCs w:val="22"/>
        </w:rPr>
      </w:pPr>
      <w:r w:rsidRPr="00DE1C91">
        <w:rPr>
          <w:rFonts w:ascii="Calibri" w:hAnsi="Calibri" w:cs="Calibri"/>
          <w:sz w:val="22"/>
          <w:szCs w:val="22"/>
        </w:rPr>
        <w:t>Minimum of 3-5 years of progressive experience in municipal infrastructure, public works, or planning, including supervisory responsibilities.</w:t>
      </w:r>
    </w:p>
    <w:p w14:paraId="48E66370" w14:textId="77777777" w:rsidR="00DE1C91" w:rsidRPr="00DE1C91" w:rsidRDefault="00DE1C91" w:rsidP="00DE1C91">
      <w:pPr>
        <w:numPr>
          <w:ilvl w:val="0"/>
          <w:numId w:val="23"/>
        </w:numPr>
        <w:spacing w:after="120"/>
        <w:ind w:right="14"/>
        <w:rPr>
          <w:rFonts w:ascii="Calibri" w:hAnsi="Calibri" w:cs="Calibri"/>
          <w:sz w:val="22"/>
          <w:szCs w:val="22"/>
        </w:rPr>
      </w:pPr>
      <w:r w:rsidRPr="00DE1C91">
        <w:rPr>
          <w:rFonts w:ascii="Calibri" w:hAnsi="Calibri" w:cs="Calibri"/>
          <w:sz w:val="22"/>
          <w:szCs w:val="22"/>
        </w:rPr>
        <w:t>Solid understanding of municipal infrastructure systems, capital project delivery, and relevant legislation.</w:t>
      </w:r>
    </w:p>
    <w:p w14:paraId="49818A04" w14:textId="77777777" w:rsidR="00DE1C91" w:rsidRPr="00DE1C91" w:rsidRDefault="00DE1C91" w:rsidP="00DE1C91">
      <w:pPr>
        <w:numPr>
          <w:ilvl w:val="0"/>
          <w:numId w:val="23"/>
        </w:numPr>
        <w:spacing w:after="120"/>
        <w:ind w:right="14"/>
        <w:rPr>
          <w:rFonts w:ascii="Calibri" w:hAnsi="Calibri" w:cs="Calibri"/>
          <w:sz w:val="22"/>
          <w:szCs w:val="22"/>
        </w:rPr>
      </w:pPr>
      <w:r w:rsidRPr="00DE1C91">
        <w:rPr>
          <w:rFonts w:ascii="Calibri" w:hAnsi="Calibri" w:cs="Calibri"/>
          <w:sz w:val="22"/>
          <w:szCs w:val="22"/>
        </w:rPr>
        <w:t>Experience with asset management planning and lifecycle costing.</w:t>
      </w:r>
    </w:p>
    <w:p w14:paraId="09989C7D" w14:textId="77777777" w:rsidR="00DE1C91" w:rsidRPr="00DE1C91" w:rsidRDefault="00DE1C91" w:rsidP="00DE1C91">
      <w:pPr>
        <w:numPr>
          <w:ilvl w:val="0"/>
          <w:numId w:val="23"/>
        </w:numPr>
        <w:spacing w:after="120"/>
        <w:ind w:right="14"/>
        <w:rPr>
          <w:rFonts w:ascii="Calibri" w:hAnsi="Calibri" w:cs="Calibri"/>
          <w:sz w:val="22"/>
          <w:szCs w:val="22"/>
        </w:rPr>
      </w:pPr>
      <w:r w:rsidRPr="00DE1C91">
        <w:rPr>
          <w:rFonts w:ascii="Calibri" w:hAnsi="Calibri" w:cs="Calibri"/>
          <w:sz w:val="22"/>
          <w:szCs w:val="22"/>
        </w:rPr>
        <w:t>Demonstrated ability to manage multidisciplinary teams and contracted service providers.</w:t>
      </w:r>
    </w:p>
    <w:p w14:paraId="3EB82381" w14:textId="77777777" w:rsidR="00DE1C91" w:rsidRPr="00DE1C91" w:rsidRDefault="00DE1C91" w:rsidP="00DE1C91">
      <w:pPr>
        <w:numPr>
          <w:ilvl w:val="0"/>
          <w:numId w:val="23"/>
        </w:numPr>
        <w:spacing w:after="120"/>
        <w:ind w:right="14"/>
        <w:rPr>
          <w:rFonts w:ascii="Calibri" w:hAnsi="Calibri" w:cs="Calibri"/>
          <w:sz w:val="22"/>
          <w:szCs w:val="22"/>
        </w:rPr>
      </w:pPr>
      <w:r w:rsidRPr="00DE1C91">
        <w:rPr>
          <w:rFonts w:ascii="Calibri" w:hAnsi="Calibri" w:cs="Calibri"/>
          <w:sz w:val="22"/>
          <w:szCs w:val="22"/>
        </w:rPr>
        <w:t>Strong financial acumen with experience managing project budgets and grant reporting.</w:t>
      </w:r>
    </w:p>
    <w:p w14:paraId="3936D944" w14:textId="77777777" w:rsidR="00DE1C91" w:rsidRPr="004378FF" w:rsidRDefault="00DE1C91" w:rsidP="00DE1C91">
      <w:pPr>
        <w:numPr>
          <w:ilvl w:val="0"/>
          <w:numId w:val="23"/>
        </w:numPr>
        <w:spacing w:after="120"/>
        <w:ind w:right="14"/>
        <w:rPr>
          <w:rFonts w:ascii="Calibri" w:hAnsi="Calibri" w:cs="Calibri"/>
          <w:sz w:val="22"/>
          <w:szCs w:val="22"/>
        </w:rPr>
      </w:pPr>
      <w:r w:rsidRPr="00DE1C91">
        <w:rPr>
          <w:rFonts w:ascii="Calibri" w:hAnsi="Calibri" w:cs="Calibri"/>
          <w:sz w:val="22"/>
          <w:szCs w:val="22"/>
        </w:rPr>
        <w:t>Excellent communication, negotiation, and organizational skills.</w:t>
      </w:r>
    </w:p>
    <w:p w14:paraId="17C0EAA7" w14:textId="5C770972" w:rsidR="00CA75A1" w:rsidRPr="00DE1C91" w:rsidRDefault="00CA75A1" w:rsidP="00DE1C91">
      <w:pPr>
        <w:numPr>
          <w:ilvl w:val="0"/>
          <w:numId w:val="23"/>
        </w:numPr>
        <w:spacing w:after="120"/>
        <w:ind w:right="14"/>
        <w:rPr>
          <w:rFonts w:ascii="Calibri" w:hAnsi="Calibri" w:cs="Calibri"/>
          <w:sz w:val="22"/>
          <w:szCs w:val="22"/>
        </w:rPr>
      </w:pPr>
      <w:r w:rsidRPr="004378FF">
        <w:rPr>
          <w:rFonts w:ascii="Calibri" w:hAnsi="Calibri" w:cs="Calibri"/>
          <w:sz w:val="22"/>
          <w:szCs w:val="22"/>
        </w:rPr>
        <w:t xml:space="preserve">Ability to follow policies, meet deadlines, function well under pressure, and respond to frequently changing demands </w:t>
      </w:r>
    </w:p>
    <w:p w14:paraId="0839D189" w14:textId="77777777" w:rsidR="00DE1C91" w:rsidRPr="00DE1C91" w:rsidRDefault="00DE1C91" w:rsidP="00DE1C91">
      <w:pPr>
        <w:numPr>
          <w:ilvl w:val="0"/>
          <w:numId w:val="23"/>
        </w:numPr>
        <w:spacing w:after="120"/>
        <w:ind w:right="14"/>
        <w:rPr>
          <w:rFonts w:ascii="Calibri" w:hAnsi="Calibri" w:cs="Calibri"/>
          <w:sz w:val="22"/>
          <w:szCs w:val="22"/>
        </w:rPr>
      </w:pPr>
      <w:r w:rsidRPr="00DE1C91">
        <w:rPr>
          <w:rFonts w:ascii="Calibri" w:hAnsi="Calibri" w:cs="Calibri"/>
          <w:sz w:val="22"/>
          <w:szCs w:val="22"/>
        </w:rPr>
        <w:t>Proficiency with Microsoft Office and familiarity with GIS, AutoCAD, or asset management software considered an asset.</w:t>
      </w:r>
    </w:p>
    <w:p w14:paraId="7F4FE59D" w14:textId="2DC3E4A6" w:rsidR="00DE1C91" w:rsidRPr="004378FF" w:rsidRDefault="00DE1C91" w:rsidP="00667AB3">
      <w:pPr>
        <w:numPr>
          <w:ilvl w:val="0"/>
          <w:numId w:val="23"/>
        </w:numPr>
        <w:spacing w:after="120"/>
        <w:ind w:right="14"/>
        <w:rPr>
          <w:rFonts w:ascii="Calibri" w:hAnsi="Calibri" w:cs="Calibri"/>
          <w:sz w:val="22"/>
          <w:szCs w:val="22"/>
        </w:rPr>
      </w:pPr>
      <w:r w:rsidRPr="00DE1C91">
        <w:rPr>
          <w:rFonts w:ascii="Calibri" w:hAnsi="Calibri" w:cs="Calibri"/>
          <w:sz w:val="22"/>
          <w:szCs w:val="22"/>
        </w:rPr>
        <w:t>Valid Class G driver’s license required.</w:t>
      </w:r>
    </w:p>
    <w:p w14:paraId="29A70DD6" w14:textId="77777777" w:rsidR="004378FF" w:rsidRPr="004378FF" w:rsidRDefault="004378FF" w:rsidP="004378FF">
      <w:pPr>
        <w:spacing w:after="120"/>
        <w:ind w:left="720" w:right="14"/>
        <w:rPr>
          <w:rFonts w:ascii="Calibri" w:hAnsi="Calibri" w:cs="Calibri"/>
          <w:sz w:val="22"/>
          <w:szCs w:val="22"/>
        </w:rPr>
      </w:pPr>
    </w:p>
    <w:p w14:paraId="7540787D" w14:textId="77777777" w:rsidR="00667AB3" w:rsidRPr="004378FF" w:rsidRDefault="00667AB3" w:rsidP="00667AB3">
      <w:pPr>
        <w:spacing w:after="120"/>
        <w:ind w:right="14"/>
        <w:rPr>
          <w:rFonts w:ascii="Calibri" w:hAnsi="Calibri" w:cs="Calibri"/>
          <w:b/>
          <w:sz w:val="22"/>
          <w:szCs w:val="22"/>
          <w:u w:val="single"/>
        </w:rPr>
      </w:pPr>
      <w:r w:rsidRPr="004378FF">
        <w:rPr>
          <w:rFonts w:ascii="Calibri" w:hAnsi="Calibri" w:cs="Calibri"/>
          <w:b/>
          <w:sz w:val="22"/>
          <w:szCs w:val="22"/>
          <w:u w:val="single"/>
        </w:rPr>
        <w:t>This search will remain open until a suitable candidate has been identified</w:t>
      </w:r>
    </w:p>
    <w:p w14:paraId="30E9BED5" w14:textId="3550C486" w:rsidR="004378FF" w:rsidRPr="004378FF" w:rsidRDefault="00667AB3" w:rsidP="00667AB3">
      <w:pPr>
        <w:spacing w:after="120"/>
        <w:ind w:right="14"/>
        <w:rPr>
          <w:rFonts w:ascii="Calibri" w:hAnsi="Calibri" w:cs="Calibri"/>
          <w:bCs/>
          <w:sz w:val="22"/>
          <w:szCs w:val="22"/>
        </w:rPr>
      </w:pPr>
      <w:r w:rsidRPr="004378FF">
        <w:rPr>
          <w:rFonts w:ascii="Calibri" w:hAnsi="Calibri" w:cs="Calibri"/>
          <w:bCs/>
          <w:sz w:val="22"/>
          <w:szCs w:val="22"/>
        </w:rPr>
        <w:t>The Town of Moosonee offers a competitive compensation package ($1</w:t>
      </w:r>
      <w:r w:rsidR="007645E6" w:rsidRPr="004378FF">
        <w:rPr>
          <w:rFonts w:ascii="Calibri" w:hAnsi="Calibri" w:cs="Calibri"/>
          <w:bCs/>
          <w:sz w:val="22"/>
          <w:szCs w:val="22"/>
        </w:rPr>
        <w:t>2</w:t>
      </w:r>
      <w:r w:rsidRPr="004378FF">
        <w:rPr>
          <w:rFonts w:ascii="Calibri" w:hAnsi="Calibri" w:cs="Calibri"/>
          <w:bCs/>
          <w:sz w:val="22"/>
          <w:szCs w:val="22"/>
        </w:rPr>
        <w:t>0k+) and excellent benefits, including the OMERS Pension Plan</w:t>
      </w:r>
      <w:r w:rsidR="004378FF" w:rsidRPr="004378FF">
        <w:rPr>
          <w:rFonts w:ascii="Calibri" w:hAnsi="Calibri" w:cs="Calibri"/>
          <w:bCs/>
          <w:sz w:val="22"/>
          <w:szCs w:val="22"/>
        </w:rPr>
        <w:t>,</w:t>
      </w:r>
      <w:r w:rsidRPr="004378FF">
        <w:rPr>
          <w:rFonts w:ascii="Calibri" w:hAnsi="Calibri" w:cs="Calibri"/>
          <w:bCs/>
          <w:sz w:val="22"/>
          <w:szCs w:val="22"/>
        </w:rPr>
        <w:t xml:space="preserve"> and travel benefit. Interested candidates are invited to submit a cover letter and resume via email to:</w:t>
      </w:r>
    </w:p>
    <w:p w14:paraId="015E60D8" w14:textId="458C4EB4" w:rsidR="00667AB3" w:rsidRDefault="00667AB3" w:rsidP="004378FF">
      <w:pPr>
        <w:ind w:left="720" w:right="11" w:firstLine="720"/>
        <w:rPr>
          <w:sz w:val="22"/>
          <w:szCs w:val="22"/>
        </w:rPr>
      </w:pPr>
      <w:r w:rsidRPr="004378FF">
        <w:rPr>
          <w:rFonts w:ascii="Calibri" w:hAnsi="Calibri" w:cs="Calibri"/>
          <w:bCs/>
          <w:sz w:val="22"/>
          <w:szCs w:val="22"/>
        </w:rPr>
        <w:t xml:space="preserve">Victoria Hutchison, CAO, Town of Moosonee   Email: </w:t>
      </w:r>
      <w:hyperlink r:id="rId8" w:history="1">
        <w:r w:rsidRPr="004378FF">
          <w:rPr>
            <w:rStyle w:val="Hyperlink"/>
            <w:rFonts w:ascii="Calibri" w:hAnsi="Calibri" w:cs="Calibri"/>
            <w:bCs/>
            <w:sz w:val="22"/>
            <w:szCs w:val="22"/>
          </w:rPr>
          <w:t>cao@moosonee.ca</w:t>
        </w:r>
      </w:hyperlink>
    </w:p>
    <w:p w14:paraId="12C85725" w14:textId="77777777" w:rsidR="004378FF" w:rsidRPr="004378FF" w:rsidRDefault="004378FF" w:rsidP="004378FF">
      <w:pPr>
        <w:ind w:left="720" w:right="11" w:firstLine="720"/>
        <w:rPr>
          <w:rFonts w:ascii="Calibri" w:hAnsi="Calibri" w:cs="Calibri"/>
          <w:bCs/>
          <w:sz w:val="22"/>
          <w:szCs w:val="22"/>
        </w:rPr>
      </w:pPr>
    </w:p>
    <w:p w14:paraId="091CF2ED" w14:textId="18347966" w:rsidR="00470E50" w:rsidRDefault="00667AB3">
      <w:r w:rsidRPr="005F3D3F">
        <w:rPr>
          <w:rFonts w:ascii="Calibri" w:hAnsi="Calibri" w:cs="Calibri"/>
          <w:bCs/>
          <w:i/>
          <w:iCs/>
          <w:sz w:val="18"/>
          <w:szCs w:val="18"/>
        </w:rPr>
        <w:t>In accordance with the Municipal Freedom of Information and Protection of Privacy Act, personal information collected will be used only for the purposes of this employment opportunity. The Town of Moosonee is an equal opportunity employer that is committed to inclusive, barrier-free recruitment and selection processes. Please contact us if you require this posting in an alternate format. If contacted for an interview, please advise if you require accommodation. We thank all candidates who apply but advise that only those persons selected for an interview will be contacted.</w:t>
      </w:r>
    </w:p>
    <w:sectPr w:rsidR="00470E50" w:rsidSect="00695F6F">
      <w:headerReference w:type="default" r:id="rId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341D" w14:textId="77777777" w:rsidR="0011038A" w:rsidRDefault="0011038A" w:rsidP="00DA78CF">
      <w:pPr>
        <w:spacing w:after="0" w:line="240" w:lineRule="auto"/>
      </w:pPr>
      <w:r>
        <w:separator/>
      </w:r>
    </w:p>
  </w:endnote>
  <w:endnote w:type="continuationSeparator" w:id="0">
    <w:p w14:paraId="69E79712" w14:textId="77777777" w:rsidR="0011038A" w:rsidRDefault="0011038A" w:rsidP="00DA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7B23" w14:textId="77777777" w:rsidR="0011038A" w:rsidRDefault="0011038A" w:rsidP="00DA78CF">
      <w:pPr>
        <w:spacing w:after="0" w:line="240" w:lineRule="auto"/>
      </w:pPr>
      <w:r>
        <w:separator/>
      </w:r>
    </w:p>
  </w:footnote>
  <w:footnote w:type="continuationSeparator" w:id="0">
    <w:p w14:paraId="24539742" w14:textId="77777777" w:rsidR="0011038A" w:rsidRDefault="0011038A" w:rsidP="00DA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B595" w14:textId="77777777" w:rsidR="00DA78CF" w:rsidRPr="0010553C" w:rsidRDefault="00DA78CF" w:rsidP="00DA78CF">
    <w:pPr>
      <w:pStyle w:val="Title"/>
      <w:pBdr>
        <w:bottom w:val="threeDEmboss" w:sz="24" w:space="1" w:color="auto"/>
      </w:pBdr>
      <w:tabs>
        <w:tab w:val="left" w:pos="4820"/>
      </w:tabs>
      <w:spacing w:after="0"/>
      <w:outlineLvl w:val="0"/>
      <w:rPr>
        <w:rFonts w:ascii="Book Antiqua" w:hAnsi="Book Antiqua" w:cs="Arial"/>
        <w:b/>
        <w:bCs/>
        <w:color w:val="0070C0"/>
        <w:sz w:val="72"/>
        <w:szCs w:val="72"/>
        <w14:shadow w14:blurRad="50800" w14:dist="38100" w14:dir="2700000" w14:sx="100000" w14:sy="100000" w14:kx="0" w14:ky="0" w14:algn="tl">
          <w14:srgbClr w14:val="000000">
            <w14:alpha w14:val="60000"/>
          </w14:srgbClr>
        </w14:shadow>
      </w:rPr>
    </w:pPr>
    <w:r w:rsidRPr="003B5D71">
      <w:rPr>
        <w:noProof/>
        <w:color w:val="0070C0"/>
      </w:rPr>
      <w:drawing>
        <wp:anchor distT="0" distB="0" distL="114300" distR="114300" simplePos="0" relativeHeight="251659264" behindDoc="1" locked="0" layoutInCell="1" allowOverlap="1" wp14:anchorId="5FD130C7" wp14:editId="77491A68">
          <wp:simplePos x="0" y="0"/>
          <wp:positionH relativeFrom="column">
            <wp:posOffset>66675</wp:posOffset>
          </wp:positionH>
          <wp:positionV relativeFrom="paragraph">
            <wp:posOffset>135890</wp:posOffset>
          </wp:positionV>
          <wp:extent cx="1116965" cy="862330"/>
          <wp:effectExtent l="0" t="0" r="6985" b="0"/>
          <wp:wrapNone/>
          <wp:docPr id="1934887143" name="Picture 1" descr="A logo with two birds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7143" name="Picture 1" descr="A logo with two birds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96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53C">
      <w:rPr>
        <w:rFonts w:ascii="Book Antiqua" w:hAnsi="Book Antiqua" w:cs="Arial"/>
        <w:b/>
        <w:bCs/>
        <w:color w:val="0070C0"/>
        <w:sz w:val="48"/>
        <w:szCs w:val="48"/>
        <w14:shadow w14:blurRad="50800" w14:dist="38100" w14:dir="2700000" w14:sx="100000" w14:sy="100000" w14:kx="0" w14:ky="0" w14:algn="tl">
          <w14:srgbClr w14:val="000000">
            <w14:alpha w14:val="60000"/>
          </w14:srgbClr>
        </w14:shadow>
      </w:rPr>
      <w:tab/>
    </w:r>
    <w:bookmarkStart w:id="1" w:name="_Hlk94104802"/>
    <w:r w:rsidRPr="00134C14">
      <w:rPr>
        <w:b/>
        <w:bCs/>
        <w:color w:val="0070C0"/>
        <w:sz w:val="32"/>
        <w:szCs w:val="32"/>
      </w:rPr>
      <w:t>Town of</w:t>
    </w:r>
    <w:r w:rsidRPr="00001A27">
      <w:rPr>
        <w:b/>
        <w:bCs/>
        <w:color w:val="0070C0"/>
        <w:sz w:val="36"/>
        <w:szCs w:val="36"/>
      </w:rPr>
      <w:t xml:space="preserve"> </w:t>
    </w:r>
    <w:r w:rsidRPr="00134C14">
      <w:rPr>
        <w:b/>
        <w:bCs/>
        <w:color w:val="0070C0"/>
        <w:sz w:val="72"/>
        <w:szCs w:val="72"/>
      </w:rPr>
      <w:t>Moosonee</w:t>
    </w:r>
  </w:p>
  <w:p w14:paraId="56E9FAF5" w14:textId="77777777" w:rsidR="00DA78CF" w:rsidRPr="007C725B" w:rsidRDefault="00DA78CF" w:rsidP="00DA78CF">
    <w:pPr>
      <w:pBdr>
        <w:bottom w:val="threeDEmboss" w:sz="24" w:space="1" w:color="auto"/>
      </w:pBdr>
      <w:tabs>
        <w:tab w:val="left" w:pos="213"/>
        <w:tab w:val="left" w:pos="6096"/>
      </w:tabs>
      <w:spacing w:after="0"/>
      <w:outlineLvl w:val="0"/>
      <w:rPr>
        <w:rFonts w:ascii="Calibri" w:hAnsi="Calibri" w:cs="Calibri"/>
        <w:bCs/>
        <w:sz w:val="20"/>
        <w:szCs w:val="20"/>
      </w:rPr>
    </w:pPr>
    <w:r>
      <w:rPr>
        <w:rFonts w:ascii="Book Antiqua" w:hAnsi="Book Antiqua" w:cs="Arial"/>
        <w:bCs/>
        <w:sz w:val="20"/>
        <w:szCs w:val="20"/>
      </w:rPr>
      <w:tab/>
    </w:r>
    <w:r>
      <w:rPr>
        <w:rFonts w:ascii="Book Antiqua" w:hAnsi="Book Antiqua" w:cs="Arial"/>
        <w:bCs/>
        <w:sz w:val="20"/>
        <w:szCs w:val="20"/>
      </w:rPr>
      <w:tab/>
    </w:r>
    <w:r w:rsidRPr="007C725B">
      <w:rPr>
        <w:rFonts w:ascii="Calibri" w:hAnsi="Calibri" w:cs="Calibri"/>
        <w:bCs/>
        <w:sz w:val="20"/>
        <w:szCs w:val="20"/>
      </w:rPr>
      <w:t>Box 727, 5 First Street</w:t>
    </w:r>
  </w:p>
  <w:p w14:paraId="694D5D25" w14:textId="77777777" w:rsidR="00DA78CF" w:rsidRPr="007C725B" w:rsidRDefault="00DA78CF" w:rsidP="00DA78CF">
    <w:pPr>
      <w:pBdr>
        <w:bottom w:val="threeDEmboss" w:sz="24" w:space="1" w:color="auto"/>
      </w:pBdr>
      <w:tabs>
        <w:tab w:val="left" w:pos="6096"/>
      </w:tabs>
      <w:spacing w:after="0"/>
      <w:outlineLvl w:val="0"/>
      <w:rPr>
        <w:rFonts w:ascii="Calibri" w:hAnsi="Calibri" w:cs="Calibri"/>
        <w:bCs/>
        <w:sz w:val="20"/>
        <w:szCs w:val="20"/>
      </w:rPr>
    </w:pPr>
    <w:r w:rsidRPr="007C725B">
      <w:rPr>
        <w:rFonts w:ascii="Calibri" w:hAnsi="Calibri" w:cs="Calibri"/>
        <w:bCs/>
        <w:sz w:val="20"/>
        <w:szCs w:val="20"/>
      </w:rPr>
      <w:tab/>
      <w:t>Moosonee, ON   P0L 1Y0</w:t>
    </w:r>
  </w:p>
  <w:p w14:paraId="57FB53F8" w14:textId="77777777" w:rsidR="00DA78CF" w:rsidRPr="00A32840" w:rsidRDefault="00DA78CF" w:rsidP="00DA78CF">
    <w:pPr>
      <w:pBdr>
        <w:bottom w:val="threeDEmboss" w:sz="24" w:space="1" w:color="auto"/>
      </w:pBdr>
      <w:tabs>
        <w:tab w:val="left" w:pos="6096"/>
      </w:tabs>
      <w:spacing w:after="0"/>
      <w:outlineLvl w:val="0"/>
      <w:rPr>
        <w:rFonts w:ascii="Calibri" w:hAnsi="Calibri" w:cs="Calibri"/>
        <w:bCs/>
        <w:sz w:val="20"/>
        <w:szCs w:val="20"/>
      </w:rPr>
    </w:pPr>
    <w:r w:rsidRPr="007C725B">
      <w:rPr>
        <w:rFonts w:ascii="Calibri" w:hAnsi="Calibri" w:cs="Calibri"/>
        <w:bCs/>
        <w:sz w:val="20"/>
        <w:szCs w:val="20"/>
      </w:rPr>
      <w:tab/>
      <w:t>T 705- 336-2993    F 705-336-2426</w:t>
    </w:r>
    <w:bookmarkEnd w:id="1"/>
  </w:p>
  <w:p w14:paraId="53DB1A08" w14:textId="77777777" w:rsidR="00DA78CF" w:rsidRDefault="00DA7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244"/>
    <w:multiLevelType w:val="multilevel"/>
    <w:tmpl w:val="3346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00C23"/>
    <w:multiLevelType w:val="multilevel"/>
    <w:tmpl w:val="A77C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B3CE6"/>
    <w:multiLevelType w:val="multilevel"/>
    <w:tmpl w:val="E450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216B0"/>
    <w:multiLevelType w:val="multilevel"/>
    <w:tmpl w:val="4BB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D697E"/>
    <w:multiLevelType w:val="multilevel"/>
    <w:tmpl w:val="8C88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97347"/>
    <w:multiLevelType w:val="multilevel"/>
    <w:tmpl w:val="90CE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9392E"/>
    <w:multiLevelType w:val="multilevel"/>
    <w:tmpl w:val="D84A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371C6"/>
    <w:multiLevelType w:val="multilevel"/>
    <w:tmpl w:val="0EF6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F2399"/>
    <w:multiLevelType w:val="multilevel"/>
    <w:tmpl w:val="A77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04D3F"/>
    <w:multiLevelType w:val="multilevel"/>
    <w:tmpl w:val="585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261B3"/>
    <w:multiLevelType w:val="multilevel"/>
    <w:tmpl w:val="CEDE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A5F13"/>
    <w:multiLevelType w:val="multilevel"/>
    <w:tmpl w:val="6034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2240B"/>
    <w:multiLevelType w:val="multilevel"/>
    <w:tmpl w:val="F63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547ED"/>
    <w:multiLevelType w:val="multilevel"/>
    <w:tmpl w:val="479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D0F1F"/>
    <w:multiLevelType w:val="multilevel"/>
    <w:tmpl w:val="736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F5EFC"/>
    <w:multiLevelType w:val="multilevel"/>
    <w:tmpl w:val="8194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E763A"/>
    <w:multiLevelType w:val="multilevel"/>
    <w:tmpl w:val="D3E4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83E3C"/>
    <w:multiLevelType w:val="multilevel"/>
    <w:tmpl w:val="8D9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70D5D"/>
    <w:multiLevelType w:val="multilevel"/>
    <w:tmpl w:val="A7AE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46701"/>
    <w:multiLevelType w:val="multilevel"/>
    <w:tmpl w:val="C2D0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D304C7"/>
    <w:multiLevelType w:val="multilevel"/>
    <w:tmpl w:val="EB0A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72008"/>
    <w:multiLevelType w:val="hybridMultilevel"/>
    <w:tmpl w:val="FDD0A7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C1454A0"/>
    <w:multiLevelType w:val="multilevel"/>
    <w:tmpl w:val="7A5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530A5"/>
    <w:multiLevelType w:val="multilevel"/>
    <w:tmpl w:val="DA5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704D8"/>
    <w:multiLevelType w:val="multilevel"/>
    <w:tmpl w:val="ECF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295082">
    <w:abstractNumId w:val="4"/>
  </w:num>
  <w:num w:numId="2" w16cid:durableId="956907399">
    <w:abstractNumId w:val="13"/>
  </w:num>
  <w:num w:numId="3" w16cid:durableId="1751540568">
    <w:abstractNumId w:val="18"/>
  </w:num>
  <w:num w:numId="4" w16cid:durableId="1896502481">
    <w:abstractNumId w:val="23"/>
  </w:num>
  <w:num w:numId="5" w16cid:durableId="1040863869">
    <w:abstractNumId w:val="1"/>
  </w:num>
  <w:num w:numId="6" w16cid:durableId="1562909618">
    <w:abstractNumId w:val="8"/>
  </w:num>
  <w:num w:numId="7" w16cid:durableId="349570883">
    <w:abstractNumId w:val="9"/>
  </w:num>
  <w:num w:numId="8" w16cid:durableId="261689841">
    <w:abstractNumId w:val="11"/>
  </w:num>
  <w:num w:numId="9" w16cid:durableId="1727680122">
    <w:abstractNumId w:val="20"/>
  </w:num>
  <w:num w:numId="10" w16cid:durableId="721445076">
    <w:abstractNumId w:val="16"/>
  </w:num>
  <w:num w:numId="11" w16cid:durableId="520510279">
    <w:abstractNumId w:val="22"/>
  </w:num>
  <w:num w:numId="12" w16cid:durableId="2119635941">
    <w:abstractNumId w:val="19"/>
  </w:num>
  <w:num w:numId="13" w16cid:durableId="662511850">
    <w:abstractNumId w:val="17"/>
  </w:num>
  <w:num w:numId="14" w16cid:durableId="1269193762">
    <w:abstractNumId w:val="12"/>
  </w:num>
  <w:num w:numId="15" w16cid:durableId="881597788">
    <w:abstractNumId w:val="10"/>
  </w:num>
  <w:num w:numId="16" w16cid:durableId="2115703782">
    <w:abstractNumId w:val="24"/>
  </w:num>
  <w:num w:numId="17" w16cid:durableId="1392197244">
    <w:abstractNumId w:val="7"/>
  </w:num>
  <w:num w:numId="18" w16cid:durableId="279843226">
    <w:abstractNumId w:val="15"/>
  </w:num>
  <w:num w:numId="19" w16cid:durableId="1018501585">
    <w:abstractNumId w:val="0"/>
  </w:num>
  <w:num w:numId="20" w16cid:durableId="196740259">
    <w:abstractNumId w:val="5"/>
  </w:num>
  <w:num w:numId="21" w16cid:durableId="181212660">
    <w:abstractNumId w:val="3"/>
  </w:num>
  <w:num w:numId="22" w16cid:durableId="1929849942">
    <w:abstractNumId w:val="14"/>
  </w:num>
  <w:num w:numId="23" w16cid:durableId="1923685621">
    <w:abstractNumId w:val="2"/>
  </w:num>
  <w:num w:numId="24" w16cid:durableId="2117628631">
    <w:abstractNumId w:val="6"/>
  </w:num>
  <w:num w:numId="25" w16cid:durableId="9833936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27"/>
    <w:rsid w:val="00014744"/>
    <w:rsid w:val="000353DC"/>
    <w:rsid w:val="0010313E"/>
    <w:rsid w:val="001052E1"/>
    <w:rsid w:val="0011038A"/>
    <w:rsid w:val="00122D7C"/>
    <w:rsid w:val="00140E35"/>
    <w:rsid w:val="00146BFD"/>
    <w:rsid w:val="001C3F31"/>
    <w:rsid w:val="00206F15"/>
    <w:rsid w:val="00274E99"/>
    <w:rsid w:val="002C627B"/>
    <w:rsid w:val="002D37B2"/>
    <w:rsid w:val="00300027"/>
    <w:rsid w:val="003C48EB"/>
    <w:rsid w:val="0043636A"/>
    <w:rsid w:val="004378FF"/>
    <w:rsid w:val="00470E50"/>
    <w:rsid w:val="005068BF"/>
    <w:rsid w:val="00525E5F"/>
    <w:rsid w:val="00576853"/>
    <w:rsid w:val="005B3326"/>
    <w:rsid w:val="00643437"/>
    <w:rsid w:val="00667AB3"/>
    <w:rsid w:val="00695F6F"/>
    <w:rsid w:val="006F7BB1"/>
    <w:rsid w:val="007645E6"/>
    <w:rsid w:val="00767569"/>
    <w:rsid w:val="007A144D"/>
    <w:rsid w:val="007E4EE3"/>
    <w:rsid w:val="008170F7"/>
    <w:rsid w:val="00913767"/>
    <w:rsid w:val="0095203D"/>
    <w:rsid w:val="009523AC"/>
    <w:rsid w:val="009A3DAF"/>
    <w:rsid w:val="009E0836"/>
    <w:rsid w:val="00AF7FC7"/>
    <w:rsid w:val="00B30026"/>
    <w:rsid w:val="00B33CC7"/>
    <w:rsid w:val="00B37589"/>
    <w:rsid w:val="00BF43BA"/>
    <w:rsid w:val="00C31483"/>
    <w:rsid w:val="00CA75A1"/>
    <w:rsid w:val="00CC3BCD"/>
    <w:rsid w:val="00D07C91"/>
    <w:rsid w:val="00D212D8"/>
    <w:rsid w:val="00D61EDE"/>
    <w:rsid w:val="00D66E34"/>
    <w:rsid w:val="00D8667A"/>
    <w:rsid w:val="00D94827"/>
    <w:rsid w:val="00DA46A9"/>
    <w:rsid w:val="00DA78CF"/>
    <w:rsid w:val="00DE1C91"/>
    <w:rsid w:val="00EB1DCE"/>
    <w:rsid w:val="00EE48F8"/>
    <w:rsid w:val="00F03045"/>
    <w:rsid w:val="00F10D43"/>
    <w:rsid w:val="00F42555"/>
    <w:rsid w:val="00F81E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E33C"/>
  <w15:chartTrackingRefBased/>
  <w15:docId w15:val="{845BCAD1-843F-413E-A4C7-4B423E22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C91"/>
  </w:style>
  <w:style w:type="paragraph" w:styleId="Heading1">
    <w:name w:val="heading 1"/>
    <w:basedOn w:val="Normal"/>
    <w:next w:val="Normal"/>
    <w:link w:val="Heading1Char"/>
    <w:uiPriority w:val="9"/>
    <w:qFormat/>
    <w:rsid w:val="00300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027"/>
    <w:rPr>
      <w:rFonts w:eastAsiaTheme="majorEastAsia" w:cstheme="majorBidi"/>
      <w:color w:val="272727" w:themeColor="text1" w:themeTint="D8"/>
    </w:rPr>
  </w:style>
  <w:style w:type="paragraph" w:styleId="Title">
    <w:name w:val="Title"/>
    <w:basedOn w:val="Normal"/>
    <w:next w:val="Normal"/>
    <w:link w:val="TitleChar"/>
    <w:uiPriority w:val="10"/>
    <w:qFormat/>
    <w:rsid w:val="0030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027"/>
    <w:pPr>
      <w:spacing w:before="160"/>
      <w:jc w:val="center"/>
    </w:pPr>
    <w:rPr>
      <w:i/>
      <w:iCs/>
      <w:color w:val="404040" w:themeColor="text1" w:themeTint="BF"/>
    </w:rPr>
  </w:style>
  <w:style w:type="character" w:customStyle="1" w:styleId="QuoteChar">
    <w:name w:val="Quote Char"/>
    <w:basedOn w:val="DefaultParagraphFont"/>
    <w:link w:val="Quote"/>
    <w:uiPriority w:val="29"/>
    <w:rsid w:val="00300027"/>
    <w:rPr>
      <w:i/>
      <w:iCs/>
      <w:color w:val="404040" w:themeColor="text1" w:themeTint="BF"/>
    </w:rPr>
  </w:style>
  <w:style w:type="paragraph" w:styleId="ListParagraph">
    <w:name w:val="List Paragraph"/>
    <w:basedOn w:val="Normal"/>
    <w:uiPriority w:val="34"/>
    <w:qFormat/>
    <w:rsid w:val="00300027"/>
    <w:pPr>
      <w:ind w:left="720"/>
      <w:contextualSpacing/>
    </w:pPr>
  </w:style>
  <w:style w:type="character" w:styleId="IntenseEmphasis">
    <w:name w:val="Intense Emphasis"/>
    <w:basedOn w:val="DefaultParagraphFont"/>
    <w:uiPriority w:val="21"/>
    <w:qFormat/>
    <w:rsid w:val="00300027"/>
    <w:rPr>
      <w:i/>
      <w:iCs/>
      <w:color w:val="0F4761" w:themeColor="accent1" w:themeShade="BF"/>
    </w:rPr>
  </w:style>
  <w:style w:type="paragraph" w:styleId="IntenseQuote">
    <w:name w:val="Intense Quote"/>
    <w:basedOn w:val="Normal"/>
    <w:next w:val="Normal"/>
    <w:link w:val="IntenseQuoteChar"/>
    <w:uiPriority w:val="30"/>
    <w:qFormat/>
    <w:rsid w:val="00300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027"/>
    <w:rPr>
      <w:i/>
      <w:iCs/>
      <w:color w:val="0F4761" w:themeColor="accent1" w:themeShade="BF"/>
    </w:rPr>
  </w:style>
  <w:style w:type="character" w:styleId="IntenseReference">
    <w:name w:val="Intense Reference"/>
    <w:basedOn w:val="DefaultParagraphFont"/>
    <w:uiPriority w:val="32"/>
    <w:qFormat/>
    <w:rsid w:val="00300027"/>
    <w:rPr>
      <w:b/>
      <w:bCs/>
      <w:smallCaps/>
      <w:color w:val="0F4761" w:themeColor="accent1" w:themeShade="BF"/>
      <w:spacing w:val="5"/>
    </w:rPr>
  </w:style>
  <w:style w:type="paragraph" w:styleId="Header">
    <w:name w:val="header"/>
    <w:basedOn w:val="Normal"/>
    <w:link w:val="HeaderChar"/>
    <w:uiPriority w:val="99"/>
    <w:unhideWhenUsed/>
    <w:rsid w:val="00DA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8CF"/>
  </w:style>
  <w:style w:type="paragraph" w:styleId="Footer">
    <w:name w:val="footer"/>
    <w:basedOn w:val="Normal"/>
    <w:link w:val="FooterChar"/>
    <w:uiPriority w:val="99"/>
    <w:unhideWhenUsed/>
    <w:rsid w:val="00DA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8CF"/>
  </w:style>
  <w:style w:type="character" w:styleId="Hyperlink">
    <w:name w:val="Hyperlink"/>
    <w:uiPriority w:val="99"/>
    <w:unhideWhenUsed/>
    <w:rsid w:val="00667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6598">
      <w:bodyDiv w:val="1"/>
      <w:marLeft w:val="0"/>
      <w:marRight w:val="0"/>
      <w:marTop w:val="0"/>
      <w:marBottom w:val="0"/>
      <w:divBdr>
        <w:top w:val="none" w:sz="0" w:space="0" w:color="auto"/>
        <w:left w:val="none" w:sz="0" w:space="0" w:color="auto"/>
        <w:bottom w:val="none" w:sz="0" w:space="0" w:color="auto"/>
        <w:right w:val="none" w:sz="0" w:space="0" w:color="auto"/>
      </w:divBdr>
    </w:div>
    <w:div w:id="310990543">
      <w:bodyDiv w:val="1"/>
      <w:marLeft w:val="0"/>
      <w:marRight w:val="0"/>
      <w:marTop w:val="0"/>
      <w:marBottom w:val="0"/>
      <w:divBdr>
        <w:top w:val="none" w:sz="0" w:space="0" w:color="auto"/>
        <w:left w:val="none" w:sz="0" w:space="0" w:color="auto"/>
        <w:bottom w:val="none" w:sz="0" w:space="0" w:color="auto"/>
        <w:right w:val="none" w:sz="0" w:space="0" w:color="auto"/>
      </w:divBdr>
    </w:div>
    <w:div w:id="511841899">
      <w:bodyDiv w:val="1"/>
      <w:marLeft w:val="0"/>
      <w:marRight w:val="0"/>
      <w:marTop w:val="0"/>
      <w:marBottom w:val="0"/>
      <w:divBdr>
        <w:top w:val="none" w:sz="0" w:space="0" w:color="auto"/>
        <w:left w:val="none" w:sz="0" w:space="0" w:color="auto"/>
        <w:bottom w:val="none" w:sz="0" w:space="0" w:color="auto"/>
        <w:right w:val="none" w:sz="0" w:space="0" w:color="auto"/>
      </w:divBdr>
    </w:div>
    <w:div w:id="933244145">
      <w:bodyDiv w:val="1"/>
      <w:marLeft w:val="0"/>
      <w:marRight w:val="0"/>
      <w:marTop w:val="0"/>
      <w:marBottom w:val="0"/>
      <w:divBdr>
        <w:top w:val="none" w:sz="0" w:space="0" w:color="auto"/>
        <w:left w:val="none" w:sz="0" w:space="0" w:color="auto"/>
        <w:bottom w:val="none" w:sz="0" w:space="0" w:color="auto"/>
        <w:right w:val="none" w:sz="0" w:space="0" w:color="auto"/>
      </w:divBdr>
    </w:div>
    <w:div w:id="1819029538">
      <w:bodyDiv w:val="1"/>
      <w:marLeft w:val="0"/>
      <w:marRight w:val="0"/>
      <w:marTop w:val="0"/>
      <w:marBottom w:val="0"/>
      <w:divBdr>
        <w:top w:val="none" w:sz="0" w:space="0" w:color="auto"/>
        <w:left w:val="none" w:sz="0" w:space="0" w:color="auto"/>
        <w:bottom w:val="none" w:sz="0" w:space="0" w:color="auto"/>
        <w:right w:val="none" w:sz="0" w:space="0" w:color="auto"/>
      </w:divBdr>
    </w:div>
    <w:div w:id="19259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moosonee.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97B2A-1138-431B-BB79-2EA699A6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dc:description/>
  <cp:lastModifiedBy>CAO</cp:lastModifiedBy>
  <cp:revision>24</cp:revision>
  <dcterms:created xsi:type="dcterms:W3CDTF">2025-07-24T20:51:00Z</dcterms:created>
  <dcterms:modified xsi:type="dcterms:W3CDTF">2025-07-24T21:22:00Z</dcterms:modified>
</cp:coreProperties>
</file>